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EB53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B53F9" w:rsidRDefault="00EB53F9" w:rsidP="00EB53F9">
            <w:pPr>
              <w:pStyle w:val="a3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B53F9" w:rsidRPr="00BA3734" w:rsidRDefault="00EB53F9" w:rsidP="00EB53F9">
            <w:pPr>
              <w:pStyle w:val="a3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УТВЕРЖДАЮ</w:t>
            </w:r>
          </w:p>
          <w:p w:rsidR="006F6F3E" w:rsidRDefault="006F6F3E" w:rsidP="00EB53F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Исполняющий</w:t>
            </w:r>
            <w:proofErr w:type="gramEnd"/>
            <w:r>
              <w:rPr>
                <w:rFonts w:ascii="Times New Roman" w:hAnsi="Times New Roman"/>
              </w:rPr>
              <w:t xml:space="preserve">  обязанности руководителя</w:t>
            </w:r>
          </w:p>
          <w:p w:rsidR="00FF1D76" w:rsidRDefault="006F6F3E" w:rsidP="006F6F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У</w:t>
            </w:r>
            <w:r w:rsidR="00EB53F9">
              <w:rPr>
                <w:rFonts w:ascii="Times New Roman" w:hAnsi="Times New Roman"/>
              </w:rPr>
              <w:t xml:space="preserve">ФНС России </w:t>
            </w:r>
            <w:r>
              <w:rPr>
                <w:rFonts w:ascii="Times New Roman" w:hAnsi="Times New Roman"/>
              </w:rPr>
              <w:t xml:space="preserve"> </w:t>
            </w:r>
            <w:r w:rsidR="00EB53F9">
              <w:rPr>
                <w:rFonts w:ascii="Times New Roman" w:hAnsi="Times New Roman"/>
              </w:rPr>
              <w:t xml:space="preserve">по </w:t>
            </w:r>
            <w:r w:rsidR="00FF1D76">
              <w:rPr>
                <w:rFonts w:ascii="Times New Roman" w:hAnsi="Times New Roman"/>
              </w:rPr>
              <w:t>Тамбовской области</w:t>
            </w:r>
          </w:p>
          <w:p w:rsidR="00FF1D76" w:rsidRDefault="00FF1D76" w:rsidP="00EB53F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1D76" w:rsidRDefault="006F6F3E" w:rsidP="006F6F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EB53F9" w:rsidRPr="00BA3734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/С.В. Бабаева/</w:t>
            </w:r>
          </w:p>
          <w:p w:rsidR="00FF1D76" w:rsidRDefault="00FF1D76" w:rsidP="00EB53F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53F9" w:rsidRDefault="006F6F3E" w:rsidP="006F6F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4128C">
              <w:rPr>
                <w:rFonts w:ascii="Times New Roman" w:hAnsi="Times New Roman"/>
              </w:rPr>
              <w:t xml:space="preserve">01  марта 2016 </w:t>
            </w:r>
            <w:r w:rsidR="00EB53F9" w:rsidRPr="00BA3734">
              <w:rPr>
                <w:rFonts w:ascii="Times New Roman" w:hAnsi="Times New Roman"/>
              </w:rPr>
              <w:t>г.</w:t>
            </w:r>
          </w:p>
          <w:p w:rsidR="00EB53F9" w:rsidRDefault="00EB53F9" w:rsidP="00EB53F9">
            <w:pPr>
              <w:pStyle w:val="a3"/>
              <w:jc w:val="center"/>
            </w:pPr>
          </w:p>
        </w:tc>
      </w:tr>
    </w:tbl>
    <w:p w:rsidR="00EB53F9" w:rsidRDefault="00EB53F9" w:rsidP="00EB53F9">
      <w:pPr>
        <w:ind w:firstLine="720"/>
        <w:jc w:val="both"/>
      </w:pPr>
    </w:p>
    <w:p w:rsidR="00613009" w:rsidRPr="00613009" w:rsidRDefault="00EB53F9" w:rsidP="00E125F0">
      <w:pPr>
        <w:ind w:firstLine="720"/>
        <w:jc w:val="center"/>
        <w:rPr>
          <w:b/>
          <w:sz w:val="28"/>
          <w:szCs w:val="28"/>
        </w:rPr>
      </w:pPr>
      <w:r w:rsidRPr="00E125F0">
        <w:rPr>
          <w:b/>
          <w:sz w:val="28"/>
          <w:szCs w:val="28"/>
        </w:rPr>
        <w:t>Должностной регламент</w:t>
      </w:r>
      <w:r w:rsidRPr="00E125F0">
        <w:rPr>
          <w:b/>
          <w:sz w:val="28"/>
          <w:szCs w:val="28"/>
        </w:rPr>
        <w:br/>
        <w:t>ведущего специалиста-эксперта</w:t>
      </w:r>
      <w:r w:rsidR="00BC0664">
        <w:rPr>
          <w:b/>
          <w:sz w:val="28"/>
          <w:szCs w:val="28"/>
        </w:rPr>
        <w:t xml:space="preserve"> </w:t>
      </w:r>
      <w:r w:rsidRPr="00E125F0">
        <w:rPr>
          <w:b/>
          <w:sz w:val="28"/>
          <w:szCs w:val="28"/>
        </w:rPr>
        <w:t xml:space="preserve"> отдела </w:t>
      </w:r>
      <w:r w:rsidR="00E125F0" w:rsidRPr="00E125F0">
        <w:rPr>
          <w:b/>
          <w:sz w:val="28"/>
          <w:szCs w:val="28"/>
        </w:rPr>
        <w:t xml:space="preserve">обеспечения </w:t>
      </w:r>
      <w:r w:rsidR="00E125F0">
        <w:rPr>
          <w:b/>
          <w:sz w:val="28"/>
          <w:szCs w:val="28"/>
        </w:rPr>
        <w:t>У</w:t>
      </w:r>
      <w:r w:rsidRPr="00E125F0">
        <w:rPr>
          <w:b/>
          <w:sz w:val="28"/>
          <w:szCs w:val="28"/>
        </w:rPr>
        <w:t>ФНС России</w:t>
      </w:r>
      <w:r w:rsidR="00BC0664">
        <w:rPr>
          <w:b/>
          <w:sz w:val="28"/>
          <w:szCs w:val="28"/>
        </w:rPr>
        <w:t xml:space="preserve"> </w:t>
      </w:r>
      <w:r w:rsidRPr="00E125F0">
        <w:rPr>
          <w:b/>
          <w:sz w:val="28"/>
          <w:szCs w:val="28"/>
        </w:rPr>
        <w:t xml:space="preserve">по </w:t>
      </w:r>
      <w:r w:rsidR="00E125F0" w:rsidRPr="00E125F0">
        <w:rPr>
          <w:b/>
          <w:sz w:val="28"/>
          <w:szCs w:val="28"/>
        </w:rPr>
        <w:t>Тамбовской области</w:t>
      </w:r>
      <w:r w:rsidR="00BC0664">
        <w:rPr>
          <w:b/>
          <w:sz w:val="28"/>
          <w:szCs w:val="28"/>
        </w:rPr>
        <w:t xml:space="preserve">  </w:t>
      </w:r>
    </w:p>
    <w:p w:rsidR="00926A99" w:rsidRPr="00E125F0" w:rsidRDefault="00B4128C" w:rsidP="00B4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вакансия</w:t>
      </w:r>
    </w:p>
    <w:p w:rsidR="00EB53F9" w:rsidRPr="00EA2141" w:rsidRDefault="00EB53F9" w:rsidP="00EB53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A2141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по Реестру </w:t>
      </w:r>
      <w:r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</w:t>
      </w:r>
      <w:r w:rsidRPr="00EA2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11-3-4-061</w:t>
      </w:r>
    </w:p>
    <w:p w:rsidR="00EB53F9" w:rsidRDefault="00EB53F9" w:rsidP="00EB53F9">
      <w:pPr>
        <w:ind w:firstLine="720"/>
        <w:jc w:val="both"/>
      </w:pPr>
    </w:p>
    <w:p w:rsidR="00EB53F9" w:rsidRPr="00EA2141" w:rsidRDefault="00EB53F9" w:rsidP="00EB53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A21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53F9" w:rsidRDefault="00EB53F9" w:rsidP="00EB53F9">
      <w:pPr>
        <w:ind w:firstLine="720"/>
        <w:jc w:val="both"/>
      </w:pPr>
    </w:p>
    <w:p w:rsidR="00EB53F9" w:rsidRDefault="00EB53F9" w:rsidP="00EB53F9">
      <w:pPr>
        <w:ind w:firstLine="720"/>
        <w:jc w:val="both"/>
      </w:pPr>
      <w:r>
        <w:t>1. Должность федеральной государственной гражданской службы (далее - гражданская служба)</w:t>
      </w:r>
      <w:r w:rsidR="004D6D86">
        <w:t xml:space="preserve"> ведущего специалиста-эксперта </w:t>
      </w:r>
      <w:r>
        <w:t xml:space="preserve"> отдела </w:t>
      </w:r>
      <w:r w:rsidR="004D6D86">
        <w:t>обеспечения</w:t>
      </w:r>
      <w:r w:rsidR="006F6F3E">
        <w:t xml:space="preserve"> У</w:t>
      </w:r>
      <w:r>
        <w:t xml:space="preserve">ФНС России по </w:t>
      </w:r>
      <w:r w:rsidR="004D6D86">
        <w:t>Тамбовской области</w:t>
      </w:r>
      <w:r>
        <w:t xml:space="preserve"> (далее - ведущий специалист-эксперт) относится к старшей группе должностей гражданской службы категории "специалисты".</w:t>
      </w:r>
    </w:p>
    <w:p w:rsidR="00EB53F9" w:rsidRDefault="00EB53F9" w:rsidP="00EB53F9">
      <w:pPr>
        <w:ind w:firstLine="720"/>
        <w:jc w:val="both"/>
      </w:pPr>
      <w:r>
        <w:t>2. Назначение на должность и освобождение от должности ведущего специалиста-эксперта осу</w:t>
      </w:r>
      <w:r w:rsidR="006F6F3E">
        <w:t>ществляются приказом У</w:t>
      </w:r>
      <w:r>
        <w:t xml:space="preserve">ФНС России по </w:t>
      </w:r>
      <w:r w:rsidR="004D6D86">
        <w:t xml:space="preserve">Тамбовской области </w:t>
      </w:r>
      <w:r>
        <w:t xml:space="preserve"> (далее – управление). </w:t>
      </w:r>
    </w:p>
    <w:p w:rsidR="00EB53F9" w:rsidRDefault="00EB53F9" w:rsidP="00EB53F9">
      <w:pPr>
        <w:ind w:firstLine="720"/>
        <w:jc w:val="both"/>
      </w:pPr>
      <w:r>
        <w:t>Ведущий специалист-эксперт непосредственно подчиняется начальнику отдела.</w:t>
      </w:r>
    </w:p>
    <w:p w:rsidR="00EB53F9" w:rsidRDefault="00EB53F9" w:rsidP="00EB53F9">
      <w:pPr>
        <w:ind w:firstLine="720"/>
        <w:jc w:val="both"/>
      </w:pPr>
    </w:p>
    <w:p w:rsidR="00EB53F9" w:rsidRPr="00EA2141" w:rsidRDefault="00EB53F9" w:rsidP="00EB53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A2141">
        <w:rPr>
          <w:rFonts w:ascii="Times New Roman" w:hAnsi="Times New Roman" w:cs="Times New Roman"/>
          <w:sz w:val="28"/>
          <w:szCs w:val="28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EB53F9" w:rsidRDefault="00EB53F9" w:rsidP="00EB53F9">
      <w:pPr>
        <w:ind w:firstLine="720"/>
        <w:jc w:val="both"/>
      </w:pPr>
    </w:p>
    <w:p w:rsidR="00EB53F9" w:rsidRDefault="00EB53F9" w:rsidP="00EB53F9">
      <w:pPr>
        <w:ind w:firstLine="720"/>
        <w:jc w:val="both"/>
      </w:pPr>
      <w:r>
        <w:t>3. Для замещения должности ведущего специалиста-эксперта устанавливаются следующие требования:</w:t>
      </w:r>
    </w:p>
    <w:p w:rsidR="00EB53F9" w:rsidRDefault="00EB53F9" w:rsidP="00EB53F9">
      <w:pPr>
        <w:ind w:firstLine="720"/>
        <w:jc w:val="both"/>
      </w:pPr>
      <w:r>
        <w:t>а) наличие высшего профессионального образования;</w:t>
      </w:r>
    </w:p>
    <w:p w:rsidR="00EB53F9" w:rsidRDefault="00EB53F9" w:rsidP="00EB53F9">
      <w:pPr>
        <w:ind w:firstLine="720"/>
        <w:jc w:val="both"/>
      </w:pPr>
      <w:proofErr w:type="gramStart"/>
      <w:r>
        <w:t xml:space="preserve">б) наличие профессиональных знаний, включая знание </w:t>
      </w:r>
      <w:hyperlink r:id="rId5" w:history="1">
        <w:r w:rsidRPr="00EA2141">
          <w:rPr>
            <w:rStyle w:val="a4"/>
            <w:b w:val="0"/>
            <w:color w:val="000000"/>
          </w:rPr>
          <w:t>Конституции</w:t>
        </w:r>
      </w:hyperlink>
      <w:r w:rsidRPr="00EA2141">
        <w:rPr>
          <w:b/>
          <w:color w:val="000000"/>
        </w:rPr>
        <w:t xml:space="preserve"> </w:t>
      </w:r>
      <w:r>
        <w:t>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>
        <w:t xml:space="preserve">, </w:t>
      </w:r>
      <w:hyperlink r:id="rId6" w:history="1">
        <w:r w:rsidRPr="00EA2141">
          <w:rPr>
            <w:rStyle w:val="a4"/>
            <w:b w:val="0"/>
            <w:color w:val="000000"/>
          </w:rPr>
          <w:t>служебного распорядка</w:t>
        </w:r>
      </w:hyperlink>
      <w:r>
        <w:t xml:space="preserve"> управления, порядка работы со служебной информацией, основ делопроизводства, правил охраны труда и противопожарной безопасности;</w:t>
      </w:r>
    </w:p>
    <w:p w:rsidR="00EB53F9" w:rsidRDefault="00EB53F9" w:rsidP="00EB53F9">
      <w:pPr>
        <w:ind w:firstLine="720"/>
        <w:jc w:val="both"/>
      </w:pPr>
      <w:proofErr w:type="gramStart"/>
      <w:r>
        <w:lastRenderedPageBreak/>
        <w:t>в)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управления.</w:t>
      </w:r>
      <w:proofErr w:type="gramEnd"/>
    </w:p>
    <w:p w:rsidR="00EB53F9" w:rsidRDefault="00EB53F9" w:rsidP="00EB53F9">
      <w:pPr>
        <w:ind w:firstLine="720"/>
        <w:jc w:val="both"/>
      </w:pPr>
    </w:p>
    <w:p w:rsidR="006F6F3E" w:rsidRPr="00067178" w:rsidRDefault="006F6F3E" w:rsidP="006F6F3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67178">
        <w:rPr>
          <w:rFonts w:ascii="Times New Roman" w:hAnsi="Times New Roman"/>
          <w:sz w:val="28"/>
          <w:szCs w:val="28"/>
        </w:rPr>
        <w:t>III. Должностные обязанности, права и ответственность</w:t>
      </w:r>
    </w:p>
    <w:p w:rsidR="00375506" w:rsidRDefault="00375506" w:rsidP="00375506">
      <w:pPr>
        <w:shd w:val="clear" w:color="auto" w:fill="FFFFFF"/>
        <w:tabs>
          <w:tab w:val="left" w:pos="1022"/>
        </w:tabs>
        <w:spacing w:before="374" w:line="274" w:lineRule="exact"/>
        <w:ind w:left="34" w:firstLine="706"/>
        <w:jc w:val="both"/>
      </w:pPr>
      <w:bookmarkStart w:id="0" w:name="_GoBack"/>
      <w:bookmarkEnd w:id="0"/>
      <w:r w:rsidRPr="00375506">
        <w:t>4.</w:t>
      </w:r>
      <w:r>
        <w:tab/>
        <w:t>Основные права и обязанности ведущего специалиста-эксперта, а также запреты и требования, связанные с гражданской службой, которые установлены в его отношении, предусмотрены</w:t>
      </w:r>
      <w:r w:rsidR="00D06305">
        <w:t xml:space="preserve"> </w:t>
      </w:r>
      <w:r>
        <w:t>статьями 14, 15, 17, 18 Федерального закона от 27 июля 2004 г. № 79-ФЗ "О государственной</w:t>
      </w:r>
      <w:r w:rsidR="00D06305">
        <w:t xml:space="preserve"> </w:t>
      </w:r>
      <w:r>
        <w:t>гражданской службе Российской Федерации".</w:t>
      </w:r>
    </w:p>
    <w:p w:rsidR="00375506" w:rsidRPr="00093E41" w:rsidRDefault="00375506" w:rsidP="00375506">
      <w:pPr>
        <w:ind w:firstLine="720"/>
        <w:jc w:val="both"/>
      </w:pPr>
      <w:r w:rsidRPr="00093E41">
        <w:t>5.</w:t>
      </w:r>
      <w:r>
        <w:t xml:space="preserve"> </w:t>
      </w:r>
      <w:proofErr w:type="gramStart"/>
      <w:r w:rsidRPr="00093E41"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093E41">
          <w:t>2004 г</w:t>
        </w:r>
      </w:smartTag>
      <w:r w:rsidRPr="00093E41">
        <w:t xml:space="preserve">. № 506, положением об управлении ФНС России по Тамбовской области, утвержденным руководителем ФНС России «28» мая </w:t>
      </w:r>
      <w:smartTag w:uri="urn:schemas-microsoft-com:office:smarttags" w:element="metricconverter">
        <w:smartTagPr>
          <w:attr w:name="ProductID" w:val="2012 г"/>
        </w:smartTagPr>
        <w:r w:rsidRPr="00093E41">
          <w:t>2012 г</w:t>
        </w:r>
      </w:smartTag>
      <w:r w:rsidRPr="00093E41">
        <w:t>., положением об отделе обеспечения, приказами (распоряжениями) ФНС России, приказами управления, поручениями руководства управления.</w:t>
      </w:r>
      <w:proofErr w:type="gramEnd"/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Обрабатывает первичные документы по приходу и списанию основных средств, материальных запасов, мягкого инвентаря;</w:t>
      </w:r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ведет учет осн</w:t>
      </w:r>
      <w:r w:rsidR="00F775CE">
        <w:rPr>
          <w:sz w:val="24"/>
        </w:rPr>
        <w:t>овных средств на карточках ф.0504031</w:t>
      </w:r>
      <w:r w:rsidRPr="00375506">
        <w:rPr>
          <w:sz w:val="24"/>
        </w:rPr>
        <w:t xml:space="preserve">, </w:t>
      </w:r>
      <w:r w:rsidR="00F775CE">
        <w:rPr>
          <w:sz w:val="24"/>
        </w:rPr>
        <w:t>ф.0504032</w:t>
      </w:r>
      <w:r w:rsidRPr="00375506">
        <w:rPr>
          <w:sz w:val="24"/>
        </w:rPr>
        <w:t>, которые регистрирует в описи ф</w:t>
      </w:r>
      <w:r w:rsidR="00F775CE">
        <w:rPr>
          <w:sz w:val="24"/>
        </w:rPr>
        <w:t>.</w:t>
      </w:r>
      <w:r w:rsidR="00AD7243">
        <w:rPr>
          <w:sz w:val="24"/>
        </w:rPr>
        <w:t>0504033</w:t>
      </w:r>
      <w:r w:rsidRPr="00375506">
        <w:rPr>
          <w:sz w:val="24"/>
        </w:rPr>
        <w:t>;</w:t>
      </w:r>
    </w:p>
    <w:p w:rsidR="007F3A21" w:rsidRDefault="007F3A21" w:rsidP="00163439">
      <w:pPr>
        <w:pStyle w:val="ConsPlusNormal"/>
        <w:ind w:firstLine="708"/>
      </w:pPr>
      <w:r>
        <w:t>ведет учет объектов непроизведенных активов  на карточка</w:t>
      </w:r>
      <w:r w:rsidR="00163439">
        <w:t xml:space="preserve">х </w:t>
      </w:r>
      <w:r>
        <w:t xml:space="preserve"> ф</w:t>
      </w:r>
      <w:r w:rsidR="00163439">
        <w:t>0504031;</w:t>
      </w:r>
    </w:p>
    <w:p w:rsidR="00B6767F" w:rsidRDefault="00B6767F" w:rsidP="00163439">
      <w:pPr>
        <w:pStyle w:val="ConsPlusNormal"/>
        <w:ind w:firstLine="708"/>
      </w:pPr>
      <w:r>
        <w:t>производит начисление амортизации на объекты основных средств с отражением в бюджетном учете;</w:t>
      </w:r>
    </w:p>
    <w:p w:rsid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ведет учет форменной одежды в соответствии с Правилами обеспечения форменной  одеждой федеральных государственных гражданских служащих Федеральной  налоговой службы РФ, которым присвоены классные чины;</w:t>
      </w:r>
    </w:p>
    <w:p w:rsidR="00375506" w:rsidRPr="00375506" w:rsidRDefault="00877328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>
        <w:rPr>
          <w:sz w:val="24"/>
        </w:rPr>
        <w:t xml:space="preserve">составляет </w:t>
      </w:r>
      <w:r w:rsidR="00375506" w:rsidRPr="00375506">
        <w:rPr>
          <w:sz w:val="24"/>
        </w:rPr>
        <w:t>извещения по внутр</w:t>
      </w:r>
      <w:r w:rsidR="000A18A0">
        <w:rPr>
          <w:sz w:val="24"/>
        </w:rPr>
        <w:t xml:space="preserve">енним </w:t>
      </w:r>
      <w:r w:rsidR="00375506" w:rsidRPr="00375506">
        <w:rPr>
          <w:sz w:val="24"/>
        </w:rPr>
        <w:t xml:space="preserve"> расчетам </w:t>
      </w:r>
      <w:r w:rsidR="00081E2A">
        <w:rPr>
          <w:sz w:val="24"/>
        </w:rPr>
        <w:t>с</w:t>
      </w:r>
      <w:r w:rsidR="00375506" w:rsidRPr="00375506">
        <w:rPr>
          <w:sz w:val="24"/>
        </w:rPr>
        <w:t xml:space="preserve"> инспекци</w:t>
      </w:r>
      <w:r w:rsidR="00081E2A">
        <w:rPr>
          <w:sz w:val="24"/>
        </w:rPr>
        <w:t>ями</w:t>
      </w:r>
      <w:r>
        <w:rPr>
          <w:sz w:val="24"/>
        </w:rPr>
        <w:t>, осуществляет сверку внутр</w:t>
      </w:r>
      <w:r w:rsidR="009362BF">
        <w:rPr>
          <w:sz w:val="24"/>
        </w:rPr>
        <w:t xml:space="preserve">енних </w:t>
      </w:r>
      <w:r w:rsidR="00081E2A">
        <w:rPr>
          <w:sz w:val="24"/>
        </w:rPr>
        <w:t xml:space="preserve"> ра</w:t>
      </w:r>
      <w:r>
        <w:rPr>
          <w:sz w:val="24"/>
        </w:rPr>
        <w:t>счетов</w:t>
      </w:r>
      <w:r w:rsidR="00081E2A">
        <w:rPr>
          <w:sz w:val="24"/>
        </w:rPr>
        <w:t xml:space="preserve"> с ФНС и налоговыми органами области</w:t>
      </w:r>
      <w:r w:rsidR="00375506" w:rsidRPr="00375506">
        <w:rPr>
          <w:sz w:val="24"/>
        </w:rPr>
        <w:t>;</w:t>
      </w:r>
    </w:p>
    <w:p w:rsid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ведет аналитический учет материальных запасов  на складе и в эксплуатации на карточках количественно-суммового учета;</w:t>
      </w:r>
    </w:p>
    <w:p w:rsidR="00DF1236" w:rsidRPr="00375506" w:rsidRDefault="00DF123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>
        <w:rPr>
          <w:sz w:val="24"/>
        </w:rPr>
        <w:t xml:space="preserve">ведет аналитический учет на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 xml:space="preserve"> счетах 01, </w:t>
      </w:r>
      <w:r w:rsidR="00173523">
        <w:rPr>
          <w:sz w:val="24"/>
        </w:rPr>
        <w:t xml:space="preserve">02, 05, 07, </w:t>
      </w:r>
      <w:r>
        <w:rPr>
          <w:sz w:val="24"/>
        </w:rPr>
        <w:t>09,</w:t>
      </w:r>
      <w:r w:rsidR="00173523">
        <w:rPr>
          <w:sz w:val="24"/>
        </w:rPr>
        <w:t xml:space="preserve"> 21, </w:t>
      </w:r>
      <w:r>
        <w:rPr>
          <w:sz w:val="24"/>
        </w:rPr>
        <w:t xml:space="preserve"> 22, </w:t>
      </w:r>
      <w:r w:rsidR="00173523">
        <w:rPr>
          <w:sz w:val="24"/>
        </w:rPr>
        <w:t>25, 26,</w:t>
      </w:r>
      <w:r>
        <w:rPr>
          <w:sz w:val="24"/>
        </w:rPr>
        <w:t>27</w:t>
      </w:r>
      <w:r w:rsidR="00173523">
        <w:rPr>
          <w:sz w:val="24"/>
        </w:rPr>
        <w:t>;</w:t>
      </w:r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 xml:space="preserve">составляет оборотные ведомости по учету основных средств, </w:t>
      </w:r>
      <w:r w:rsidR="00B6767F">
        <w:rPr>
          <w:sz w:val="24"/>
        </w:rPr>
        <w:t xml:space="preserve">непроизведенных активов, амортизации основных средств, </w:t>
      </w:r>
      <w:r w:rsidRPr="00375506">
        <w:rPr>
          <w:sz w:val="24"/>
        </w:rPr>
        <w:t>материальных запасов  и форменной одежды, ведомость оперативного учета автошин, аккумуляторов установленных на автомобилях;</w:t>
      </w:r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ежеквартально производит сверку данных бухучета с данными учета у материально – ответственных лиц. Осуществляет проверку ведения учета материальных ценностей материально-ответственными лицами в книгах ф</w:t>
      </w:r>
      <w:r w:rsidR="00AD7243">
        <w:rPr>
          <w:sz w:val="24"/>
        </w:rPr>
        <w:t>.0504043</w:t>
      </w:r>
      <w:r w:rsidRPr="00375506">
        <w:rPr>
          <w:sz w:val="24"/>
        </w:rPr>
        <w:t xml:space="preserve"> с составлением справки;</w:t>
      </w:r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ежемесячно сверяет данные аналитического учета основных средств и материалов с данными синтетического учета в книге «Журнал-главная»;</w:t>
      </w:r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ведет учет федерального имущества на Межведомственном портале по управлению государственной собственностью с оформлением индивидуальных карт учета объектов стоимостью свыше 500 тыс. рублей за единицу;</w:t>
      </w:r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ежегодно составляет и подает сведения в ТУ Росимущества в Тамбовской области об изменении данных по учету имущества;</w:t>
      </w:r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 xml:space="preserve">составляет и представляет в </w:t>
      </w:r>
      <w:proofErr w:type="spellStart"/>
      <w:r w:rsidRPr="00375506">
        <w:rPr>
          <w:sz w:val="24"/>
        </w:rPr>
        <w:t>Тамбовстат</w:t>
      </w:r>
      <w:proofErr w:type="spellEnd"/>
      <w:r w:rsidRPr="00375506">
        <w:rPr>
          <w:sz w:val="24"/>
        </w:rPr>
        <w:t xml:space="preserve"> отчеты: «Сведения об инвестициях в основной капитал», «Сведени</w:t>
      </w:r>
      <w:r w:rsidR="006607F2">
        <w:rPr>
          <w:sz w:val="24"/>
        </w:rPr>
        <w:t>я</w:t>
      </w:r>
      <w:r w:rsidRPr="00375506">
        <w:rPr>
          <w:sz w:val="24"/>
        </w:rPr>
        <w:t xml:space="preserve"> о наличии и движении основных фондов»;</w:t>
      </w:r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осуществляет расчеты по налогу на имущество, земельному и транспортному налогу;</w:t>
      </w:r>
    </w:p>
    <w:p w:rsidR="00375506" w:rsidRPr="00375506" w:rsidRDefault="00375506" w:rsidP="00375506">
      <w:pPr>
        <w:pStyle w:val="2"/>
        <w:tabs>
          <w:tab w:val="left" w:pos="900"/>
          <w:tab w:val="left" w:pos="126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375506">
        <w:rPr>
          <w:sz w:val="24"/>
        </w:rPr>
        <w:lastRenderedPageBreak/>
        <w:t xml:space="preserve">составляет  квартальные, годовые отчеты о движении основных средств и материальных запасов, отчеты по консолидированным расчетам, отчет по учету имущества, учитываемого на </w:t>
      </w:r>
      <w:proofErr w:type="spellStart"/>
      <w:r w:rsidRPr="00375506">
        <w:rPr>
          <w:sz w:val="24"/>
        </w:rPr>
        <w:t>забалансовых</w:t>
      </w:r>
      <w:proofErr w:type="spellEnd"/>
      <w:r w:rsidRPr="00375506">
        <w:rPr>
          <w:sz w:val="24"/>
        </w:rPr>
        <w:t xml:space="preserve"> счетах,  по управлению и осуществляет свод этих отчетов в целом по налоговым органам области; </w:t>
      </w:r>
    </w:p>
    <w:p w:rsidR="00375506" w:rsidRPr="00375506" w:rsidRDefault="00375506" w:rsidP="00375506">
      <w:pPr>
        <w:pStyle w:val="2"/>
        <w:tabs>
          <w:tab w:val="left" w:pos="900"/>
          <w:tab w:val="left" w:pos="126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375506">
        <w:rPr>
          <w:sz w:val="24"/>
        </w:rPr>
        <w:t xml:space="preserve">принимает участие в  </w:t>
      </w:r>
      <w:r w:rsidR="003C6A57">
        <w:rPr>
          <w:sz w:val="24"/>
        </w:rPr>
        <w:t>ведомственных</w:t>
      </w:r>
      <w:r w:rsidRPr="00375506">
        <w:rPr>
          <w:sz w:val="24"/>
        </w:rPr>
        <w:t xml:space="preserve"> проверках финансово-хозяйственной деятельности налоговых органов области;</w:t>
      </w:r>
    </w:p>
    <w:p w:rsid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color w:val="000000" w:themeColor="text1"/>
          <w:sz w:val="24"/>
        </w:rPr>
      </w:pPr>
      <w:r w:rsidRPr="008210E1">
        <w:rPr>
          <w:color w:val="000000" w:themeColor="text1"/>
          <w:sz w:val="24"/>
        </w:rPr>
        <w:t>выписывает накладные-требования на выдачу материальных ценностей со склада управления;</w:t>
      </w:r>
    </w:p>
    <w:p w:rsidR="007361A4" w:rsidRPr="008210E1" w:rsidRDefault="007361A4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выписывает доверенности на получение материальных ценностей и осуществляет </w:t>
      </w:r>
      <w:proofErr w:type="gramStart"/>
      <w:r>
        <w:rPr>
          <w:color w:val="000000" w:themeColor="text1"/>
          <w:sz w:val="24"/>
        </w:rPr>
        <w:t>контроль за</w:t>
      </w:r>
      <w:proofErr w:type="gramEnd"/>
      <w:r>
        <w:rPr>
          <w:color w:val="000000" w:themeColor="text1"/>
          <w:sz w:val="24"/>
        </w:rPr>
        <w:t xml:space="preserve"> их использованием;</w:t>
      </w:r>
    </w:p>
    <w:p w:rsidR="00375506" w:rsidRPr="00A27233" w:rsidRDefault="00375506" w:rsidP="00375506">
      <w:pPr>
        <w:shd w:val="clear" w:color="auto" w:fill="FFFFFF"/>
        <w:tabs>
          <w:tab w:val="left" w:pos="1171"/>
        </w:tabs>
        <w:spacing w:before="5" w:line="274" w:lineRule="exact"/>
        <w:ind w:left="34" w:firstLine="720"/>
        <w:jc w:val="both"/>
      </w:pPr>
      <w:r>
        <w:t>анализирует   информаци</w:t>
      </w:r>
      <w:r w:rsidR="00AD7243">
        <w:t>ю</w:t>
      </w:r>
      <w:r w:rsidR="008210E1">
        <w:t xml:space="preserve"> (</w:t>
      </w:r>
      <w:r>
        <w:t>отчетность</w:t>
      </w:r>
      <w:r w:rsidR="008210E1">
        <w:t>)</w:t>
      </w:r>
      <w:r>
        <w:t xml:space="preserve">   представл</w:t>
      </w:r>
      <w:r w:rsidR="008210E1">
        <w:t>яемую</w:t>
      </w:r>
      <w:r>
        <w:t xml:space="preserve">   инспекциями   (межрайонным</w:t>
      </w:r>
      <w:r w:rsidR="00AD7243">
        <w:t>и</w:t>
      </w:r>
      <w:r>
        <w:t xml:space="preserve"> </w:t>
      </w:r>
      <w:r w:rsidRPr="00A27233">
        <w:t xml:space="preserve">* </w:t>
      </w:r>
      <w:r>
        <w:t>инспекциями) области по вопросам, курируемым отделом;</w:t>
      </w:r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 xml:space="preserve">принимает участие в совещаниях и семинарах по вопросам бухгалтерского учета; </w:t>
      </w:r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проводит работу по совершенствование бухгалтерского учета на ПЭВМ;</w:t>
      </w:r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оказывает методическую и практическую помощь в работе инспекций (межрайонных инспекций) по Тамбовской области по вопросам, входящим в компетенцию отдела;</w:t>
      </w:r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обеспечивает сохранность информации, подлежащей защите, и конфиденциальности сведений налогоплательщиков;</w:t>
      </w:r>
    </w:p>
    <w:p w:rsidR="00375506" w:rsidRPr="00375506" w:rsidRDefault="00375506" w:rsidP="00375506">
      <w:pPr>
        <w:pStyle w:val="2"/>
        <w:tabs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строго выполняет положения государственного служащего, определенные федеральным Законом «Об основах государственной службы в Российской Федерации»;</w:t>
      </w:r>
    </w:p>
    <w:p w:rsidR="00375506" w:rsidRPr="00375506" w:rsidRDefault="00375506" w:rsidP="00375506">
      <w:pPr>
        <w:pStyle w:val="2"/>
        <w:tabs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несет персональную ответственность за качественное и своевременное выполнение обязанностей, предусмотренных настоящей инструкцией;</w:t>
      </w:r>
    </w:p>
    <w:p w:rsidR="00375506" w:rsidRPr="00375506" w:rsidRDefault="00375506" w:rsidP="00375506">
      <w:pPr>
        <w:pStyle w:val="2"/>
        <w:tabs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постоянно совершенствует свои профессиональные навыки, осваивает работу на других участках отдела и при необходимости заменяет отсутствующих работников;</w:t>
      </w:r>
    </w:p>
    <w:p w:rsidR="00375506" w:rsidRPr="00375506" w:rsidRDefault="00375506" w:rsidP="00375506">
      <w:pPr>
        <w:pStyle w:val="2"/>
        <w:tabs>
          <w:tab w:val="left" w:pos="1260"/>
          <w:tab w:val="num" w:pos="1440"/>
        </w:tabs>
        <w:ind w:firstLine="720"/>
        <w:jc w:val="both"/>
        <w:rPr>
          <w:sz w:val="24"/>
        </w:rPr>
      </w:pPr>
      <w:r w:rsidRPr="00375506">
        <w:rPr>
          <w:sz w:val="24"/>
        </w:rPr>
        <w:t>выполняет  другие обязанности по поручению начальника отдела, заместителя начальника отдела.</w:t>
      </w:r>
    </w:p>
    <w:p w:rsidR="00375506" w:rsidRPr="00A27233" w:rsidRDefault="00375506" w:rsidP="00375506">
      <w:pPr>
        <w:shd w:val="clear" w:color="auto" w:fill="FFFFFF"/>
        <w:spacing w:line="274" w:lineRule="exact"/>
        <w:ind w:left="14" w:right="264" w:firstLine="701"/>
        <w:jc w:val="both"/>
      </w:pPr>
      <w:r>
        <w:t>участвует в разработке и доведении до нижестоящих налоговых органов рекомендаций, памяток, указаний и разъяснений по вопросам, входящим в компетенцию отдела;</w:t>
      </w:r>
    </w:p>
    <w:p w:rsidR="00375506" w:rsidRPr="00A27233" w:rsidRDefault="00375506" w:rsidP="00375506">
      <w:pPr>
        <w:shd w:val="clear" w:color="auto" w:fill="FFFFFF"/>
        <w:spacing w:line="274" w:lineRule="exact"/>
        <w:ind w:left="19" w:right="264" w:firstLine="696"/>
        <w:jc w:val="both"/>
      </w:pPr>
      <w:r>
        <w:t>принимает участие в проведении в отделе занятий по изучению законодательного и инструктивного материала;</w:t>
      </w:r>
    </w:p>
    <w:p w:rsidR="00375506" w:rsidRDefault="00375506" w:rsidP="00375506">
      <w:pPr>
        <w:shd w:val="clear" w:color="auto" w:fill="FFFFFF"/>
        <w:spacing w:before="5" w:line="274" w:lineRule="exact"/>
        <w:ind w:left="24" w:right="254" w:firstLine="595"/>
        <w:jc w:val="both"/>
      </w:pPr>
      <w:r>
        <w:t xml:space="preserve">6. </w:t>
      </w:r>
      <w:r w:rsidR="00763BA2">
        <w:t>Ведущий специалист-эксперт</w:t>
      </w:r>
      <w: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F6F3E" w:rsidRPr="0024431F" w:rsidRDefault="006F6F3E" w:rsidP="006F6F3E">
      <w:pPr>
        <w:shd w:val="clear" w:color="auto" w:fill="FFFFFF"/>
        <w:tabs>
          <w:tab w:val="left" w:pos="614"/>
        </w:tabs>
        <w:spacing w:line="274" w:lineRule="exact"/>
        <w:ind w:left="-346"/>
        <w:jc w:val="both"/>
        <w:rPr>
          <w:color w:val="000000"/>
          <w:spacing w:val="-5"/>
        </w:rPr>
      </w:pPr>
    </w:p>
    <w:p w:rsidR="00EB53F9" w:rsidRPr="005324F3" w:rsidRDefault="00EB53F9" w:rsidP="00EB53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324F3">
        <w:rPr>
          <w:rFonts w:ascii="Times New Roman" w:hAnsi="Times New Roman" w:cs="Times New Roman"/>
          <w:sz w:val="28"/>
          <w:szCs w:val="28"/>
        </w:rPr>
        <w:t xml:space="preserve">IV. Перечень вопросов, по которым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5324F3">
        <w:rPr>
          <w:rFonts w:ascii="Times New Roman" w:hAnsi="Times New Roman" w:cs="Times New Roman"/>
          <w:sz w:val="28"/>
          <w:szCs w:val="28"/>
        </w:rPr>
        <w:t xml:space="preserve"> специалист-экспе</w:t>
      </w:r>
      <w:proofErr w:type="gramStart"/>
      <w:r w:rsidRPr="005324F3">
        <w:rPr>
          <w:rFonts w:ascii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F3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5324F3">
        <w:rPr>
          <w:rFonts w:ascii="Times New Roman" w:hAnsi="Times New Roman" w:cs="Times New Roman"/>
          <w:sz w:val="28"/>
          <w:szCs w:val="28"/>
        </w:rPr>
        <w:t>аве или обязан самостоятельно принимать управленческие и иные решения</w:t>
      </w:r>
    </w:p>
    <w:p w:rsidR="00EB53F9" w:rsidRDefault="00EB53F9" w:rsidP="00EB53F9">
      <w:pPr>
        <w:ind w:firstLine="720"/>
        <w:jc w:val="both"/>
      </w:pPr>
    </w:p>
    <w:p w:rsidR="00EB53F9" w:rsidRDefault="00EB53F9" w:rsidP="00EB53F9">
      <w:pPr>
        <w:ind w:firstLine="720"/>
        <w:jc w:val="both"/>
      </w:pPr>
      <w:r>
        <w:t>7. При исполнении служебных обязанностей ведущий специалист-экспе</w:t>
      </w:r>
      <w:proofErr w:type="gramStart"/>
      <w:r>
        <w:t>рт впр</w:t>
      </w:r>
      <w:proofErr w:type="gramEnd"/>
      <w:r>
        <w:t>аве самостоятельно принимать решения по вопросам</w:t>
      </w:r>
      <w:r w:rsidR="00BE337F">
        <w:t>, входящим в компетенцию отдела.</w:t>
      </w:r>
    </w:p>
    <w:p w:rsidR="00EB53F9" w:rsidRDefault="00EB53F9" w:rsidP="00EB53F9">
      <w:pPr>
        <w:ind w:firstLine="720"/>
        <w:jc w:val="both"/>
      </w:pPr>
    </w:p>
    <w:p w:rsidR="00EB53F9" w:rsidRDefault="00EB53F9" w:rsidP="00EB53F9">
      <w:pPr>
        <w:ind w:firstLine="720"/>
        <w:jc w:val="both"/>
      </w:pPr>
    </w:p>
    <w:p w:rsidR="00EB53F9" w:rsidRPr="005324F3" w:rsidRDefault="00EB53F9" w:rsidP="00EB53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324F3">
        <w:rPr>
          <w:rFonts w:ascii="Times New Roman" w:hAnsi="Times New Roman" w:cs="Times New Roman"/>
          <w:sz w:val="28"/>
          <w:szCs w:val="28"/>
        </w:rPr>
        <w:t xml:space="preserve">V. Перечень вопросов, по которым </w:t>
      </w:r>
      <w:r>
        <w:rPr>
          <w:rFonts w:ascii="Times New Roman" w:hAnsi="Times New Roman" w:cs="Times New Roman"/>
          <w:sz w:val="28"/>
          <w:szCs w:val="28"/>
        </w:rPr>
        <w:t>ведущи</w:t>
      </w:r>
      <w:r w:rsidRPr="005324F3">
        <w:rPr>
          <w:rFonts w:ascii="Times New Roman" w:hAnsi="Times New Roman" w:cs="Times New Roman"/>
          <w:sz w:val="28"/>
          <w:szCs w:val="28"/>
        </w:rPr>
        <w:t>й специалист-экспе</w:t>
      </w:r>
      <w:proofErr w:type="gramStart"/>
      <w:r w:rsidRPr="005324F3">
        <w:rPr>
          <w:rFonts w:ascii="Times New Roman" w:hAnsi="Times New Roman" w:cs="Times New Roman"/>
          <w:sz w:val="28"/>
          <w:szCs w:val="28"/>
        </w:rPr>
        <w:t>рт впр</w:t>
      </w:r>
      <w:proofErr w:type="gramEnd"/>
      <w:r w:rsidRPr="005324F3">
        <w:rPr>
          <w:rFonts w:ascii="Times New Roman" w:hAnsi="Times New Roman" w:cs="Times New Roman"/>
          <w:sz w:val="28"/>
          <w:szCs w:val="28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B53F9" w:rsidRDefault="00EB53F9" w:rsidP="00EB53F9">
      <w:pPr>
        <w:ind w:firstLine="720"/>
        <w:jc w:val="both"/>
      </w:pPr>
    </w:p>
    <w:p w:rsidR="00EB53F9" w:rsidRDefault="00EB53F9" w:rsidP="00EB53F9">
      <w:pPr>
        <w:ind w:firstLine="720"/>
        <w:jc w:val="both"/>
      </w:pPr>
      <w:r>
        <w:t>9. Ведущий специалист-эксперт в соответствии со своей компетенцией вправе уч</w:t>
      </w:r>
      <w:r w:rsidR="00727CBB">
        <w:t xml:space="preserve">аствовать в подготовке </w:t>
      </w:r>
      <w:r>
        <w:t xml:space="preserve"> проектов  нормативных правовых актов и (или) проектов</w:t>
      </w:r>
      <w:r w:rsidR="00727CBB">
        <w:t xml:space="preserve"> управленческих и иных решений, связанных с </w:t>
      </w:r>
      <w:r w:rsidR="0075367C">
        <w:t>финансово-</w:t>
      </w:r>
      <w:r w:rsidR="00727CBB">
        <w:t>хозяйственной деятельностью отдела.</w:t>
      </w:r>
    </w:p>
    <w:p w:rsidR="00EB53F9" w:rsidRDefault="00EB53F9" w:rsidP="00EB53F9">
      <w:pPr>
        <w:ind w:firstLine="720"/>
        <w:jc w:val="both"/>
      </w:pPr>
      <w:r>
        <w:lastRenderedPageBreak/>
        <w:t>10. Ведущий специалист-эксперт в соответствии со своей компетенцией обязан участвовать в подготовке (обсуждении) следующих проектов:</w:t>
      </w:r>
    </w:p>
    <w:p w:rsidR="0075367C" w:rsidRDefault="0075367C" w:rsidP="00EB53F9">
      <w:pPr>
        <w:ind w:firstLine="720"/>
        <w:jc w:val="both"/>
      </w:pPr>
      <w:r>
        <w:t>приказа о проведении инвентаризации нефинансовых активов;</w:t>
      </w:r>
    </w:p>
    <w:p w:rsidR="0075367C" w:rsidRDefault="0075367C" w:rsidP="00EB53F9">
      <w:pPr>
        <w:ind w:firstLine="720"/>
        <w:jc w:val="both"/>
      </w:pPr>
      <w:r>
        <w:t>приказа об учетной политике;</w:t>
      </w:r>
    </w:p>
    <w:p w:rsidR="00EB53F9" w:rsidRDefault="00EB53F9" w:rsidP="00EB53F9">
      <w:pPr>
        <w:ind w:firstLine="720"/>
        <w:jc w:val="both"/>
      </w:pPr>
      <w:r>
        <w:t>положени</w:t>
      </w:r>
      <w:r w:rsidR="0075367C">
        <w:t>я</w:t>
      </w:r>
      <w:r>
        <w:t xml:space="preserve"> об отделе и управлении;</w:t>
      </w:r>
    </w:p>
    <w:p w:rsidR="00EB53F9" w:rsidRDefault="00EB53F9" w:rsidP="00EB53F9">
      <w:pPr>
        <w:ind w:firstLine="720"/>
        <w:jc w:val="both"/>
      </w:pPr>
      <w:r>
        <w:t>графика отпусков гражданских служащих отдела;</w:t>
      </w:r>
    </w:p>
    <w:p w:rsidR="00EB53F9" w:rsidRDefault="00EB53F9" w:rsidP="00EB53F9">
      <w:pPr>
        <w:ind w:firstLine="720"/>
        <w:jc w:val="both"/>
      </w:pPr>
      <w:r>
        <w:t>иных актов по поручению непосредственного руководителя и руководства управления.</w:t>
      </w:r>
    </w:p>
    <w:p w:rsidR="00EB53F9" w:rsidRDefault="00EB53F9" w:rsidP="00EB53F9">
      <w:pPr>
        <w:ind w:firstLine="720"/>
        <w:jc w:val="both"/>
      </w:pPr>
    </w:p>
    <w:p w:rsidR="00EB53F9" w:rsidRPr="005324F3" w:rsidRDefault="00EB53F9" w:rsidP="00EB53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324F3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B53F9" w:rsidRDefault="00EB53F9" w:rsidP="00EB53F9">
      <w:pPr>
        <w:ind w:firstLine="720"/>
        <w:jc w:val="both"/>
      </w:pPr>
    </w:p>
    <w:p w:rsidR="00EB53F9" w:rsidRDefault="00EB53F9" w:rsidP="00EB53F9">
      <w:pPr>
        <w:ind w:firstLine="720"/>
        <w:jc w:val="both"/>
      </w:pPr>
      <w:r>
        <w:t>11. В соответствии со своими должностными обязанностями ведущий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EB53F9" w:rsidRDefault="00EB53F9" w:rsidP="00EB53F9">
      <w:pPr>
        <w:ind w:firstLine="720"/>
        <w:jc w:val="both"/>
      </w:pPr>
    </w:p>
    <w:p w:rsidR="00EB53F9" w:rsidRPr="00653F6D" w:rsidRDefault="00EB53F9" w:rsidP="00EB53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53F6D">
        <w:rPr>
          <w:rFonts w:ascii="Times New Roman" w:hAnsi="Times New Roman" w:cs="Times New Roman"/>
          <w:sz w:val="28"/>
          <w:szCs w:val="28"/>
        </w:rPr>
        <w:t>VII. Порядок служебного взаимодействия</w:t>
      </w:r>
    </w:p>
    <w:p w:rsidR="00EB53F9" w:rsidRDefault="00EB53F9" w:rsidP="00EB53F9">
      <w:pPr>
        <w:ind w:firstLine="720"/>
        <w:jc w:val="both"/>
      </w:pPr>
    </w:p>
    <w:p w:rsidR="00EB53F9" w:rsidRDefault="00EB53F9" w:rsidP="00EB53F9">
      <w:pPr>
        <w:ind w:firstLine="720"/>
        <w:jc w:val="both"/>
      </w:pPr>
      <w:r>
        <w:t xml:space="preserve">12. </w:t>
      </w:r>
      <w:proofErr w:type="gramStart"/>
      <w:r>
        <w:t xml:space="preserve">Взаимодействие ведущего специалиста-эксперта с федеральными государственными гражданскими служащими управления, 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7" w:history="1">
        <w:r w:rsidRPr="00653F6D">
          <w:rPr>
            <w:rStyle w:val="a4"/>
            <w:b w:val="0"/>
            <w:color w:val="000000"/>
          </w:rPr>
          <w:t>общих принципов</w:t>
        </w:r>
      </w:hyperlink>
      <w:r>
        <w:t xml:space="preserve"> служебного поведения гражданских служащих, утвержденных </w:t>
      </w:r>
      <w:hyperlink r:id="rId8" w:history="1">
        <w:r w:rsidRPr="00653F6D">
          <w:rPr>
            <w:rStyle w:val="a4"/>
            <w:b w:val="0"/>
            <w:color w:val="000000"/>
          </w:rPr>
          <w:t>Указом</w:t>
        </w:r>
      </w:hyperlink>
      <w:r>
        <w:t xml:space="preserve"> Президента Российской Федерации от12 августа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 885 «Об утверждении общих принципов служебного поведения государственных служащих»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2002, № 33, ст.3196; 2007, № 13, ст.1531; 2009, № 29, ст.3658), и требований к служебному поведению, установленных </w:t>
      </w:r>
      <w:hyperlink r:id="rId9" w:history="1">
        <w:r w:rsidRPr="00675154">
          <w:rPr>
            <w:rStyle w:val="a4"/>
            <w:b w:val="0"/>
            <w:color w:val="000000"/>
          </w:rPr>
          <w:t>статьей 18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 79-ФЗ</w:t>
      </w:r>
      <w:r w:rsidR="0087456E">
        <w:t xml:space="preserve"> </w:t>
      </w:r>
      <w:r>
        <w:t>"О государственной гражданской службе Российской Федерации", а также в соответствии с иными нормативными правовыми актами Российской Федерации</w:t>
      </w:r>
      <w:r w:rsidRPr="00CB5127">
        <w:t xml:space="preserve"> </w:t>
      </w:r>
      <w:r>
        <w:t>и приказами (распоряжениями) ФНС России.</w:t>
      </w:r>
      <w:proofErr w:type="gramEnd"/>
    </w:p>
    <w:p w:rsidR="00EB53F9" w:rsidRDefault="00EB53F9" w:rsidP="00EB53F9">
      <w:pPr>
        <w:ind w:firstLine="720"/>
        <w:jc w:val="both"/>
      </w:pPr>
    </w:p>
    <w:p w:rsidR="00EB53F9" w:rsidRPr="00653F6D" w:rsidRDefault="00EB53F9" w:rsidP="00EB53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53F6D">
        <w:rPr>
          <w:rFonts w:ascii="Times New Roman" w:hAnsi="Times New Roman" w:cs="Times New Roman"/>
          <w:sz w:val="28"/>
          <w:szCs w:val="28"/>
        </w:rPr>
        <w:t xml:space="preserve">VIII. Перечень государственных услуг, оказываемых гражданам и организациям в соответствии с </w:t>
      </w:r>
      <w:hyperlink r:id="rId10" w:history="1">
        <w:r w:rsidRPr="00653F6D">
          <w:rPr>
            <w:rStyle w:val="a4"/>
            <w:rFonts w:ascii="Times New Roman" w:hAnsi="Times New Roman"/>
            <w:b/>
            <w:color w:val="000000"/>
            <w:sz w:val="28"/>
            <w:szCs w:val="28"/>
          </w:rPr>
          <w:t>административным регламентом</w:t>
        </w:r>
      </w:hyperlink>
      <w:r w:rsidRPr="00653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EB53F9" w:rsidRPr="00653F6D" w:rsidRDefault="00EB53F9" w:rsidP="00EB53F9">
      <w:pPr>
        <w:ind w:firstLine="720"/>
        <w:jc w:val="both"/>
        <w:rPr>
          <w:sz w:val="28"/>
          <w:szCs w:val="28"/>
        </w:rPr>
      </w:pPr>
    </w:p>
    <w:p w:rsidR="00EB53F9" w:rsidRDefault="00EB53F9" w:rsidP="00EB53F9">
      <w:pPr>
        <w:ind w:firstLine="720"/>
        <w:jc w:val="both"/>
      </w:pPr>
      <w:r>
        <w:t xml:space="preserve">13. </w:t>
      </w:r>
      <w:r w:rsidR="00E65B96">
        <w:t xml:space="preserve">Ведущий специалист-эксперт </w:t>
      </w:r>
      <w:r>
        <w:t>государственны</w:t>
      </w:r>
      <w:r w:rsidR="00E65B96">
        <w:t>е</w:t>
      </w:r>
      <w:r>
        <w:t xml:space="preserve"> услуг</w:t>
      </w:r>
      <w:r w:rsidR="00E65B96">
        <w:t>и</w:t>
      </w:r>
      <w:r>
        <w:t xml:space="preserve"> не оказыва</w:t>
      </w:r>
      <w:r w:rsidR="00E65B96">
        <w:t>е</w:t>
      </w:r>
      <w:r>
        <w:t>т.</w:t>
      </w:r>
    </w:p>
    <w:p w:rsidR="00EB53F9" w:rsidRDefault="00EB53F9" w:rsidP="00EB53F9">
      <w:pPr>
        <w:ind w:firstLine="720"/>
        <w:jc w:val="both"/>
      </w:pPr>
    </w:p>
    <w:p w:rsidR="00EB53F9" w:rsidRPr="00653F6D" w:rsidRDefault="00EB53F9" w:rsidP="00EB53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53F6D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EB53F9" w:rsidRDefault="00EB53F9" w:rsidP="00EB53F9">
      <w:pPr>
        <w:ind w:firstLine="720"/>
        <w:jc w:val="both"/>
      </w:pPr>
    </w:p>
    <w:p w:rsidR="00EB53F9" w:rsidRDefault="00EB53F9" w:rsidP="00EB53F9">
      <w:pPr>
        <w:ind w:firstLine="720"/>
        <w:jc w:val="both"/>
      </w:pPr>
      <w:r>
        <w:t>14. Эффективность профессиональной служебной деятельности ведущего специалиста-эксперта оценивается по следующим показателям:</w:t>
      </w:r>
    </w:p>
    <w:p w:rsidR="00EB53F9" w:rsidRDefault="00EB53F9" w:rsidP="00EB53F9">
      <w:pPr>
        <w:ind w:firstLine="720"/>
        <w:jc w:val="both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B53F9" w:rsidRDefault="00EB53F9" w:rsidP="00EB53F9">
      <w:pPr>
        <w:ind w:firstLine="720"/>
        <w:jc w:val="both"/>
      </w:pPr>
      <w:r>
        <w:t>своевременности и оперативности выполнения поручений;</w:t>
      </w:r>
    </w:p>
    <w:p w:rsidR="00EB53F9" w:rsidRDefault="00EB53F9" w:rsidP="00EB53F9">
      <w:pPr>
        <w:ind w:firstLine="720"/>
        <w:jc w:val="both"/>
      </w:pPr>
      <w: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B53F9" w:rsidRDefault="00EB53F9" w:rsidP="00EB53F9">
      <w:pPr>
        <w:ind w:firstLine="720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B53F9" w:rsidRDefault="00EB53F9" w:rsidP="00EB53F9">
      <w:pPr>
        <w:ind w:firstLine="720"/>
        <w:jc w:val="both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B53F9" w:rsidRDefault="00EB53F9" w:rsidP="00EB53F9">
      <w:pPr>
        <w:ind w:firstLine="720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B53F9" w:rsidRDefault="00EB53F9" w:rsidP="00EB53F9">
      <w:pPr>
        <w:ind w:firstLine="720"/>
        <w:jc w:val="both"/>
      </w:pPr>
      <w:r>
        <w:t>осознанию ответственности за последствия своих действий.</w:t>
      </w:r>
    </w:p>
    <w:p w:rsidR="001566AB" w:rsidRDefault="001566AB" w:rsidP="00EB53F9">
      <w:pPr>
        <w:ind w:firstLine="720"/>
        <w:jc w:val="both"/>
      </w:pPr>
    </w:p>
    <w:p w:rsidR="00EB53F9" w:rsidRDefault="00EB53F9" w:rsidP="00EB53F9">
      <w:pPr>
        <w:ind w:firstLine="720"/>
        <w:jc w:val="both"/>
      </w:pPr>
    </w:p>
    <w:p w:rsidR="00077E69" w:rsidRDefault="00EB53F9" w:rsidP="00077E69">
      <w:r w:rsidRPr="00C11C27">
        <w:t>Начальник отдела</w:t>
      </w:r>
      <w:r w:rsidR="001566AB">
        <w:t xml:space="preserve"> обеспечения</w:t>
      </w:r>
      <w:r w:rsidR="001566AB">
        <w:tab/>
      </w:r>
      <w:r w:rsidR="001566AB">
        <w:tab/>
      </w:r>
      <w:r w:rsidR="001566AB">
        <w:tab/>
      </w:r>
      <w:r w:rsidR="001566AB">
        <w:tab/>
      </w:r>
      <w:r w:rsidR="001566AB">
        <w:tab/>
      </w:r>
      <w:r w:rsidR="001566AB">
        <w:tab/>
      </w:r>
      <w:r w:rsidR="00BC0664">
        <w:t xml:space="preserve">                 </w:t>
      </w:r>
      <w:r w:rsidR="001566AB">
        <w:t>Е.И. Панова</w:t>
      </w:r>
    </w:p>
    <w:p w:rsidR="00077E69" w:rsidRDefault="00077E69" w:rsidP="00077E69"/>
    <w:p w:rsidR="00077E69" w:rsidRDefault="00077E69" w:rsidP="00077E69"/>
    <w:p w:rsidR="00077E69" w:rsidRDefault="00077E69" w:rsidP="00077E69"/>
    <w:p w:rsidR="00077E69" w:rsidRDefault="00077E69" w:rsidP="00077E69">
      <w:r w:rsidRPr="00077E69">
        <w:t xml:space="preserve"> </w:t>
      </w:r>
      <w:r>
        <w:t xml:space="preserve">С должностным регламентом </w:t>
      </w:r>
      <w:proofErr w:type="gramStart"/>
      <w:r>
        <w:t>ознакомлен</w:t>
      </w:r>
      <w:proofErr w:type="gramEnd"/>
    </w:p>
    <w:p w:rsidR="00EF720A" w:rsidRDefault="00EF720A" w:rsidP="001566AB">
      <w:pPr>
        <w:ind w:firstLine="720"/>
        <w:jc w:val="both"/>
      </w:pPr>
    </w:p>
    <w:sectPr w:rsidR="00EF720A" w:rsidSect="001566A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53F9"/>
    <w:rsid w:val="000007CC"/>
    <w:rsid w:val="0000384E"/>
    <w:rsid w:val="00003B4D"/>
    <w:rsid w:val="00005FAA"/>
    <w:rsid w:val="000112E5"/>
    <w:rsid w:val="00012E10"/>
    <w:rsid w:val="0001740A"/>
    <w:rsid w:val="00023720"/>
    <w:rsid w:val="00024A81"/>
    <w:rsid w:val="00025714"/>
    <w:rsid w:val="00025D23"/>
    <w:rsid w:val="00030CFB"/>
    <w:rsid w:val="00031C4A"/>
    <w:rsid w:val="000333CC"/>
    <w:rsid w:val="00033785"/>
    <w:rsid w:val="00037C6A"/>
    <w:rsid w:val="00043B5B"/>
    <w:rsid w:val="00044B9E"/>
    <w:rsid w:val="00046486"/>
    <w:rsid w:val="00046789"/>
    <w:rsid w:val="000467AE"/>
    <w:rsid w:val="00050084"/>
    <w:rsid w:val="00052168"/>
    <w:rsid w:val="0005250C"/>
    <w:rsid w:val="000530DD"/>
    <w:rsid w:val="000572B7"/>
    <w:rsid w:val="000576A2"/>
    <w:rsid w:val="000612EE"/>
    <w:rsid w:val="00062A7A"/>
    <w:rsid w:val="00063884"/>
    <w:rsid w:val="0006390C"/>
    <w:rsid w:val="00065331"/>
    <w:rsid w:val="000678B4"/>
    <w:rsid w:val="00071ADB"/>
    <w:rsid w:val="0007575A"/>
    <w:rsid w:val="00077E69"/>
    <w:rsid w:val="00081E2A"/>
    <w:rsid w:val="00085D9B"/>
    <w:rsid w:val="00086727"/>
    <w:rsid w:val="00087ED3"/>
    <w:rsid w:val="0009375A"/>
    <w:rsid w:val="000A129D"/>
    <w:rsid w:val="000A18A0"/>
    <w:rsid w:val="000A29D9"/>
    <w:rsid w:val="000B131F"/>
    <w:rsid w:val="000C044A"/>
    <w:rsid w:val="000C2E2E"/>
    <w:rsid w:val="000C3DF9"/>
    <w:rsid w:val="000C5725"/>
    <w:rsid w:val="000D18B9"/>
    <w:rsid w:val="000D25E0"/>
    <w:rsid w:val="000D3839"/>
    <w:rsid w:val="000D4687"/>
    <w:rsid w:val="000D77F3"/>
    <w:rsid w:val="000E041B"/>
    <w:rsid w:val="000E32AF"/>
    <w:rsid w:val="000E4069"/>
    <w:rsid w:val="000E55BD"/>
    <w:rsid w:val="000E682E"/>
    <w:rsid w:val="000F3032"/>
    <w:rsid w:val="000F38A7"/>
    <w:rsid w:val="000F63FE"/>
    <w:rsid w:val="000F7ACA"/>
    <w:rsid w:val="000F7C63"/>
    <w:rsid w:val="001051CA"/>
    <w:rsid w:val="001077EC"/>
    <w:rsid w:val="001110C9"/>
    <w:rsid w:val="00116675"/>
    <w:rsid w:val="001218CB"/>
    <w:rsid w:val="00123509"/>
    <w:rsid w:val="00124656"/>
    <w:rsid w:val="00125470"/>
    <w:rsid w:val="001266E0"/>
    <w:rsid w:val="00127EDC"/>
    <w:rsid w:val="00130C29"/>
    <w:rsid w:val="00134FCE"/>
    <w:rsid w:val="00136E36"/>
    <w:rsid w:val="001430CF"/>
    <w:rsid w:val="0014363E"/>
    <w:rsid w:val="00143D50"/>
    <w:rsid w:val="00145B6D"/>
    <w:rsid w:val="00145C1C"/>
    <w:rsid w:val="00147FD2"/>
    <w:rsid w:val="001566AB"/>
    <w:rsid w:val="00160BAF"/>
    <w:rsid w:val="00161F5D"/>
    <w:rsid w:val="00163439"/>
    <w:rsid w:val="00163880"/>
    <w:rsid w:val="001663D4"/>
    <w:rsid w:val="00170511"/>
    <w:rsid w:val="00171683"/>
    <w:rsid w:val="00173475"/>
    <w:rsid w:val="00173523"/>
    <w:rsid w:val="001737A6"/>
    <w:rsid w:val="00173D1E"/>
    <w:rsid w:val="00173D6E"/>
    <w:rsid w:val="00174954"/>
    <w:rsid w:val="00181E42"/>
    <w:rsid w:val="00182BE2"/>
    <w:rsid w:val="001843AC"/>
    <w:rsid w:val="00187744"/>
    <w:rsid w:val="00187F00"/>
    <w:rsid w:val="00192FC9"/>
    <w:rsid w:val="001939AD"/>
    <w:rsid w:val="00195AB3"/>
    <w:rsid w:val="00196C54"/>
    <w:rsid w:val="001973C2"/>
    <w:rsid w:val="0019769D"/>
    <w:rsid w:val="001A06ED"/>
    <w:rsid w:val="001C039C"/>
    <w:rsid w:val="001C0EF7"/>
    <w:rsid w:val="001C253B"/>
    <w:rsid w:val="001C4795"/>
    <w:rsid w:val="001C6F60"/>
    <w:rsid w:val="001D326C"/>
    <w:rsid w:val="001D60F2"/>
    <w:rsid w:val="001E315F"/>
    <w:rsid w:val="001E4799"/>
    <w:rsid w:val="001E4E74"/>
    <w:rsid w:val="001E5908"/>
    <w:rsid w:val="001F0B93"/>
    <w:rsid w:val="001F1454"/>
    <w:rsid w:val="001F2E7D"/>
    <w:rsid w:val="0020481D"/>
    <w:rsid w:val="00205A14"/>
    <w:rsid w:val="00207DF4"/>
    <w:rsid w:val="00211FEB"/>
    <w:rsid w:val="0021296E"/>
    <w:rsid w:val="00213475"/>
    <w:rsid w:val="002227F2"/>
    <w:rsid w:val="00223096"/>
    <w:rsid w:val="00225E0B"/>
    <w:rsid w:val="00227158"/>
    <w:rsid w:val="0023097F"/>
    <w:rsid w:val="00244EBB"/>
    <w:rsid w:val="00245BC7"/>
    <w:rsid w:val="00253916"/>
    <w:rsid w:val="00253EE1"/>
    <w:rsid w:val="00254431"/>
    <w:rsid w:val="00257BFF"/>
    <w:rsid w:val="00262796"/>
    <w:rsid w:val="00262AF2"/>
    <w:rsid w:val="00263600"/>
    <w:rsid w:val="00273B6C"/>
    <w:rsid w:val="00273F55"/>
    <w:rsid w:val="00274666"/>
    <w:rsid w:val="00276803"/>
    <w:rsid w:val="002779FD"/>
    <w:rsid w:val="00284337"/>
    <w:rsid w:val="00285B3C"/>
    <w:rsid w:val="002909A0"/>
    <w:rsid w:val="00295502"/>
    <w:rsid w:val="002A0BB7"/>
    <w:rsid w:val="002A2F93"/>
    <w:rsid w:val="002A5DAE"/>
    <w:rsid w:val="002A7E0A"/>
    <w:rsid w:val="002B0CFB"/>
    <w:rsid w:val="002B1686"/>
    <w:rsid w:val="002B31AC"/>
    <w:rsid w:val="002B4B4A"/>
    <w:rsid w:val="002B5114"/>
    <w:rsid w:val="002B7EF2"/>
    <w:rsid w:val="002C152E"/>
    <w:rsid w:val="002C580B"/>
    <w:rsid w:val="002C6EA1"/>
    <w:rsid w:val="002C7298"/>
    <w:rsid w:val="002D0CA3"/>
    <w:rsid w:val="002D32AF"/>
    <w:rsid w:val="002E1839"/>
    <w:rsid w:val="002E6B33"/>
    <w:rsid w:val="002F3D6D"/>
    <w:rsid w:val="002F40AB"/>
    <w:rsid w:val="00300125"/>
    <w:rsid w:val="0030554C"/>
    <w:rsid w:val="003077D2"/>
    <w:rsid w:val="00307F02"/>
    <w:rsid w:val="00313F98"/>
    <w:rsid w:val="00315423"/>
    <w:rsid w:val="00316EC8"/>
    <w:rsid w:val="00320A43"/>
    <w:rsid w:val="00322766"/>
    <w:rsid w:val="00334A99"/>
    <w:rsid w:val="00336E28"/>
    <w:rsid w:val="0034150A"/>
    <w:rsid w:val="0034282D"/>
    <w:rsid w:val="00342CBE"/>
    <w:rsid w:val="00343B6C"/>
    <w:rsid w:val="00343C71"/>
    <w:rsid w:val="00345FF8"/>
    <w:rsid w:val="003463F4"/>
    <w:rsid w:val="00354E69"/>
    <w:rsid w:val="00356338"/>
    <w:rsid w:val="00362B1C"/>
    <w:rsid w:val="00364BE7"/>
    <w:rsid w:val="00366E07"/>
    <w:rsid w:val="0037245D"/>
    <w:rsid w:val="00375506"/>
    <w:rsid w:val="00377D0B"/>
    <w:rsid w:val="0038528C"/>
    <w:rsid w:val="0039396A"/>
    <w:rsid w:val="0039527D"/>
    <w:rsid w:val="00395EF5"/>
    <w:rsid w:val="003A0005"/>
    <w:rsid w:val="003A23CF"/>
    <w:rsid w:val="003A3F63"/>
    <w:rsid w:val="003B297E"/>
    <w:rsid w:val="003C0381"/>
    <w:rsid w:val="003C6A57"/>
    <w:rsid w:val="003C74E8"/>
    <w:rsid w:val="003C7CCB"/>
    <w:rsid w:val="003D2AE5"/>
    <w:rsid w:val="003D3BD4"/>
    <w:rsid w:val="003D4B4E"/>
    <w:rsid w:val="003E5145"/>
    <w:rsid w:val="003E723F"/>
    <w:rsid w:val="003E773D"/>
    <w:rsid w:val="003F303D"/>
    <w:rsid w:val="003F555F"/>
    <w:rsid w:val="004002BB"/>
    <w:rsid w:val="004033FF"/>
    <w:rsid w:val="00405545"/>
    <w:rsid w:val="00406BFB"/>
    <w:rsid w:val="00410335"/>
    <w:rsid w:val="00411570"/>
    <w:rsid w:val="00412A1A"/>
    <w:rsid w:val="00414D1D"/>
    <w:rsid w:val="00416355"/>
    <w:rsid w:val="0041709D"/>
    <w:rsid w:val="00420EA6"/>
    <w:rsid w:val="00423185"/>
    <w:rsid w:val="00425C51"/>
    <w:rsid w:val="00432EA9"/>
    <w:rsid w:val="00435CBC"/>
    <w:rsid w:val="004366BA"/>
    <w:rsid w:val="0044533B"/>
    <w:rsid w:val="00445570"/>
    <w:rsid w:val="0044606E"/>
    <w:rsid w:val="00450C81"/>
    <w:rsid w:val="00452645"/>
    <w:rsid w:val="00452CBC"/>
    <w:rsid w:val="0045546A"/>
    <w:rsid w:val="00460559"/>
    <w:rsid w:val="00465DAE"/>
    <w:rsid w:val="00466390"/>
    <w:rsid w:val="00467FDA"/>
    <w:rsid w:val="00471F95"/>
    <w:rsid w:val="004745A7"/>
    <w:rsid w:val="0047493D"/>
    <w:rsid w:val="00474F44"/>
    <w:rsid w:val="00477F1D"/>
    <w:rsid w:val="004868E0"/>
    <w:rsid w:val="0049016D"/>
    <w:rsid w:val="0049040F"/>
    <w:rsid w:val="00493656"/>
    <w:rsid w:val="00494002"/>
    <w:rsid w:val="00495715"/>
    <w:rsid w:val="00495FF0"/>
    <w:rsid w:val="004976F3"/>
    <w:rsid w:val="004A1DAF"/>
    <w:rsid w:val="004B3B2B"/>
    <w:rsid w:val="004B4A14"/>
    <w:rsid w:val="004C1918"/>
    <w:rsid w:val="004C3B3F"/>
    <w:rsid w:val="004C5F63"/>
    <w:rsid w:val="004C7A18"/>
    <w:rsid w:val="004D0E55"/>
    <w:rsid w:val="004D2CA8"/>
    <w:rsid w:val="004D4C7F"/>
    <w:rsid w:val="004D5DD4"/>
    <w:rsid w:val="004D6D86"/>
    <w:rsid w:val="004E4095"/>
    <w:rsid w:val="004E50ED"/>
    <w:rsid w:val="004E7AF9"/>
    <w:rsid w:val="004F02AD"/>
    <w:rsid w:val="004F420A"/>
    <w:rsid w:val="004F4995"/>
    <w:rsid w:val="00500DF1"/>
    <w:rsid w:val="00501FAB"/>
    <w:rsid w:val="00505BA4"/>
    <w:rsid w:val="0050675D"/>
    <w:rsid w:val="005075D1"/>
    <w:rsid w:val="00511E94"/>
    <w:rsid w:val="00514B63"/>
    <w:rsid w:val="005153CF"/>
    <w:rsid w:val="00517143"/>
    <w:rsid w:val="005230EA"/>
    <w:rsid w:val="005240D5"/>
    <w:rsid w:val="005242CA"/>
    <w:rsid w:val="00526682"/>
    <w:rsid w:val="00532C30"/>
    <w:rsid w:val="00534026"/>
    <w:rsid w:val="005349BB"/>
    <w:rsid w:val="0053753E"/>
    <w:rsid w:val="0054202E"/>
    <w:rsid w:val="00543661"/>
    <w:rsid w:val="00544FEB"/>
    <w:rsid w:val="00546C6F"/>
    <w:rsid w:val="00555BCD"/>
    <w:rsid w:val="00564960"/>
    <w:rsid w:val="00574DED"/>
    <w:rsid w:val="005775DE"/>
    <w:rsid w:val="00577925"/>
    <w:rsid w:val="00580404"/>
    <w:rsid w:val="0058282C"/>
    <w:rsid w:val="00585665"/>
    <w:rsid w:val="00585C4E"/>
    <w:rsid w:val="0058698E"/>
    <w:rsid w:val="0059065A"/>
    <w:rsid w:val="0059364E"/>
    <w:rsid w:val="00593C24"/>
    <w:rsid w:val="005A216C"/>
    <w:rsid w:val="005A3EE6"/>
    <w:rsid w:val="005A6E6E"/>
    <w:rsid w:val="005B336C"/>
    <w:rsid w:val="005B34AD"/>
    <w:rsid w:val="005C01C9"/>
    <w:rsid w:val="005C485E"/>
    <w:rsid w:val="005C4879"/>
    <w:rsid w:val="005D7A2B"/>
    <w:rsid w:val="005E0B1E"/>
    <w:rsid w:val="005E3964"/>
    <w:rsid w:val="005E7663"/>
    <w:rsid w:val="005F07C6"/>
    <w:rsid w:val="005F0EC5"/>
    <w:rsid w:val="005F38E9"/>
    <w:rsid w:val="00604CB1"/>
    <w:rsid w:val="00610C52"/>
    <w:rsid w:val="00612690"/>
    <w:rsid w:val="00613009"/>
    <w:rsid w:val="00614C65"/>
    <w:rsid w:val="006220D9"/>
    <w:rsid w:val="00622FDA"/>
    <w:rsid w:val="00624901"/>
    <w:rsid w:val="00625156"/>
    <w:rsid w:val="00627E46"/>
    <w:rsid w:val="006301C2"/>
    <w:rsid w:val="00630301"/>
    <w:rsid w:val="00633426"/>
    <w:rsid w:val="00633790"/>
    <w:rsid w:val="00634AC4"/>
    <w:rsid w:val="0063682F"/>
    <w:rsid w:val="00640719"/>
    <w:rsid w:val="00640C3F"/>
    <w:rsid w:val="006419E7"/>
    <w:rsid w:val="00642705"/>
    <w:rsid w:val="00643292"/>
    <w:rsid w:val="00643F27"/>
    <w:rsid w:val="006445B1"/>
    <w:rsid w:val="00650176"/>
    <w:rsid w:val="00650ACD"/>
    <w:rsid w:val="00651DBD"/>
    <w:rsid w:val="00656B94"/>
    <w:rsid w:val="006607F2"/>
    <w:rsid w:val="0066525D"/>
    <w:rsid w:val="00666B97"/>
    <w:rsid w:val="0067191C"/>
    <w:rsid w:val="00674822"/>
    <w:rsid w:val="006769AB"/>
    <w:rsid w:val="00677DAE"/>
    <w:rsid w:val="00681CBC"/>
    <w:rsid w:val="00681CC9"/>
    <w:rsid w:val="00682A2B"/>
    <w:rsid w:val="006847C5"/>
    <w:rsid w:val="006904C0"/>
    <w:rsid w:val="0069180C"/>
    <w:rsid w:val="00692B17"/>
    <w:rsid w:val="00695D26"/>
    <w:rsid w:val="006974BE"/>
    <w:rsid w:val="006A390F"/>
    <w:rsid w:val="006A4BB7"/>
    <w:rsid w:val="006A4D2E"/>
    <w:rsid w:val="006A50BF"/>
    <w:rsid w:val="006A5ADA"/>
    <w:rsid w:val="006B02F5"/>
    <w:rsid w:val="006B4E9D"/>
    <w:rsid w:val="006B5A00"/>
    <w:rsid w:val="006B7213"/>
    <w:rsid w:val="006C39A7"/>
    <w:rsid w:val="006C63F3"/>
    <w:rsid w:val="006D0F18"/>
    <w:rsid w:val="006D535C"/>
    <w:rsid w:val="006E41FF"/>
    <w:rsid w:val="006E4679"/>
    <w:rsid w:val="006E6DA1"/>
    <w:rsid w:val="006F1036"/>
    <w:rsid w:val="006F1B8A"/>
    <w:rsid w:val="006F1FE8"/>
    <w:rsid w:val="006F6F3E"/>
    <w:rsid w:val="006F7CDC"/>
    <w:rsid w:val="00710A4D"/>
    <w:rsid w:val="00714079"/>
    <w:rsid w:val="007151C7"/>
    <w:rsid w:val="0071754D"/>
    <w:rsid w:val="00720B72"/>
    <w:rsid w:val="0072285C"/>
    <w:rsid w:val="00723A1D"/>
    <w:rsid w:val="00724F00"/>
    <w:rsid w:val="00727CBB"/>
    <w:rsid w:val="00731A98"/>
    <w:rsid w:val="00734AA7"/>
    <w:rsid w:val="007361A4"/>
    <w:rsid w:val="00743F3E"/>
    <w:rsid w:val="007464BC"/>
    <w:rsid w:val="00751EC2"/>
    <w:rsid w:val="0075367C"/>
    <w:rsid w:val="00754C6C"/>
    <w:rsid w:val="00761FF0"/>
    <w:rsid w:val="00762346"/>
    <w:rsid w:val="00763BA2"/>
    <w:rsid w:val="00764AD9"/>
    <w:rsid w:val="00765421"/>
    <w:rsid w:val="00766BA6"/>
    <w:rsid w:val="00771645"/>
    <w:rsid w:val="007729D2"/>
    <w:rsid w:val="007749F6"/>
    <w:rsid w:val="00775782"/>
    <w:rsid w:val="007878E1"/>
    <w:rsid w:val="00792BA9"/>
    <w:rsid w:val="00796F58"/>
    <w:rsid w:val="007A0491"/>
    <w:rsid w:val="007A1088"/>
    <w:rsid w:val="007A1CB5"/>
    <w:rsid w:val="007A378B"/>
    <w:rsid w:val="007A6504"/>
    <w:rsid w:val="007B05DC"/>
    <w:rsid w:val="007B06D1"/>
    <w:rsid w:val="007B071E"/>
    <w:rsid w:val="007B29EA"/>
    <w:rsid w:val="007B4AE8"/>
    <w:rsid w:val="007B6469"/>
    <w:rsid w:val="007C0EF6"/>
    <w:rsid w:val="007C4679"/>
    <w:rsid w:val="007C50E3"/>
    <w:rsid w:val="007C518C"/>
    <w:rsid w:val="007D3F32"/>
    <w:rsid w:val="007D56CE"/>
    <w:rsid w:val="007E1556"/>
    <w:rsid w:val="007E2B46"/>
    <w:rsid w:val="007E616B"/>
    <w:rsid w:val="007F3A21"/>
    <w:rsid w:val="00800D0D"/>
    <w:rsid w:val="00803090"/>
    <w:rsid w:val="008064CD"/>
    <w:rsid w:val="00807DB9"/>
    <w:rsid w:val="0081420B"/>
    <w:rsid w:val="00814540"/>
    <w:rsid w:val="0082034F"/>
    <w:rsid w:val="0082038F"/>
    <w:rsid w:val="008210E1"/>
    <w:rsid w:val="00823489"/>
    <w:rsid w:val="00826324"/>
    <w:rsid w:val="0083032E"/>
    <w:rsid w:val="00831B68"/>
    <w:rsid w:val="008343E7"/>
    <w:rsid w:val="008353C3"/>
    <w:rsid w:val="00836931"/>
    <w:rsid w:val="00842960"/>
    <w:rsid w:val="00843C62"/>
    <w:rsid w:val="00845DD5"/>
    <w:rsid w:val="00846551"/>
    <w:rsid w:val="00851BCB"/>
    <w:rsid w:val="00854C0B"/>
    <w:rsid w:val="00855EB1"/>
    <w:rsid w:val="00860E99"/>
    <w:rsid w:val="00865BB6"/>
    <w:rsid w:val="008679DF"/>
    <w:rsid w:val="00867BF8"/>
    <w:rsid w:val="00871314"/>
    <w:rsid w:val="0087196A"/>
    <w:rsid w:val="00873AC1"/>
    <w:rsid w:val="0087456E"/>
    <w:rsid w:val="00874F05"/>
    <w:rsid w:val="00877328"/>
    <w:rsid w:val="00881BFC"/>
    <w:rsid w:val="0088260A"/>
    <w:rsid w:val="00891FF1"/>
    <w:rsid w:val="00894A90"/>
    <w:rsid w:val="008A21C6"/>
    <w:rsid w:val="008A2345"/>
    <w:rsid w:val="008B1BEB"/>
    <w:rsid w:val="008B3B65"/>
    <w:rsid w:val="008B4D4D"/>
    <w:rsid w:val="008B579E"/>
    <w:rsid w:val="008C41FA"/>
    <w:rsid w:val="008C6771"/>
    <w:rsid w:val="008D1A20"/>
    <w:rsid w:val="008D249A"/>
    <w:rsid w:val="008D3C8E"/>
    <w:rsid w:val="008D6C3D"/>
    <w:rsid w:val="008D7E9F"/>
    <w:rsid w:val="008F3480"/>
    <w:rsid w:val="00900FB9"/>
    <w:rsid w:val="00903C7F"/>
    <w:rsid w:val="00906F04"/>
    <w:rsid w:val="009108BC"/>
    <w:rsid w:val="0091215C"/>
    <w:rsid w:val="00912DDE"/>
    <w:rsid w:val="00915757"/>
    <w:rsid w:val="009164DD"/>
    <w:rsid w:val="00920D66"/>
    <w:rsid w:val="00920D90"/>
    <w:rsid w:val="00920DA3"/>
    <w:rsid w:val="00922854"/>
    <w:rsid w:val="00923467"/>
    <w:rsid w:val="00924112"/>
    <w:rsid w:val="00926228"/>
    <w:rsid w:val="009266B0"/>
    <w:rsid w:val="00926A99"/>
    <w:rsid w:val="0092701C"/>
    <w:rsid w:val="009275E9"/>
    <w:rsid w:val="00930BD5"/>
    <w:rsid w:val="00930E75"/>
    <w:rsid w:val="00931C53"/>
    <w:rsid w:val="00934005"/>
    <w:rsid w:val="009362BF"/>
    <w:rsid w:val="00937674"/>
    <w:rsid w:val="00942D6E"/>
    <w:rsid w:val="00951A57"/>
    <w:rsid w:val="0095214B"/>
    <w:rsid w:val="009525EB"/>
    <w:rsid w:val="00954238"/>
    <w:rsid w:val="0095549B"/>
    <w:rsid w:val="009604B4"/>
    <w:rsid w:val="0096156B"/>
    <w:rsid w:val="009621C9"/>
    <w:rsid w:val="0096383D"/>
    <w:rsid w:val="00973192"/>
    <w:rsid w:val="0097383B"/>
    <w:rsid w:val="0097675C"/>
    <w:rsid w:val="00977E52"/>
    <w:rsid w:val="00981FC1"/>
    <w:rsid w:val="00982FBC"/>
    <w:rsid w:val="009832A3"/>
    <w:rsid w:val="00984ED3"/>
    <w:rsid w:val="009946F8"/>
    <w:rsid w:val="009A12DC"/>
    <w:rsid w:val="009B2938"/>
    <w:rsid w:val="009B325D"/>
    <w:rsid w:val="009D02D8"/>
    <w:rsid w:val="009D059E"/>
    <w:rsid w:val="009E2634"/>
    <w:rsid w:val="009E3BDB"/>
    <w:rsid w:val="009E4639"/>
    <w:rsid w:val="009E4FA4"/>
    <w:rsid w:val="009F1942"/>
    <w:rsid w:val="009F4FB4"/>
    <w:rsid w:val="009F7491"/>
    <w:rsid w:val="00A05A02"/>
    <w:rsid w:val="00A06897"/>
    <w:rsid w:val="00A10071"/>
    <w:rsid w:val="00A10161"/>
    <w:rsid w:val="00A1051B"/>
    <w:rsid w:val="00A1224C"/>
    <w:rsid w:val="00A13017"/>
    <w:rsid w:val="00A137CC"/>
    <w:rsid w:val="00A14FB5"/>
    <w:rsid w:val="00A16884"/>
    <w:rsid w:val="00A16D02"/>
    <w:rsid w:val="00A242B5"/>
    <w:rsid w:val="00A24BC1"/>
    <w:rsid w:val="00A25852"/>
    <w:rsid w:val="00A258D0"/>
    <w:rsid w:val="00A31F61"/>
    <w:rsid w:val="00A343DE"/>
    <w:rsid w:val="00A344AA"/>
    <w:rsid w:val="00A34CD0"/>
    <w:rsid w:val="00A36474"/>
    <w:rsid w:val="00A4182F"/>
    <w:rsid w:val="00A42028"/>
    <w:rsid w:val="00A42C74"/>
    <w:rsid w:val="00A43A9A"/>
    <w:rsid w:val="00A444E2"/>
    <w:rsid w:val="00A45C6F"/>
    <w:rsid w:val="00A471C7"/>
    <w:rsid w:val="00A509E5"/>
    <w:rsid w:val="00A5487F"/>
    <w:rsid w:val="00A55C87"/>
    <w:rsid w:val="00A6177E"/>
    <w:rsid w:val="00A65473"/>
    <w:rsid w:val="00A66BE1"/>
    <w:rsid w:val="00A73A96"/>
    <w:rsid w:val="00A85500"/>
    <w:rsid w:val="00A857E3"/>
    <w:rsid w:val="00A867CF"/>
    <w:rsid w:val="00A90DC0"/>
    <w:rsid w:val="00A9113B"/>
    <w:rsid w:val="00A91FFE"/>
    <w:rsid w:val="00A9489F"/>
    <w:rsid w:val="00A95245"/>
    <w:rsid w:val="00A956EB"/>
    <w:rsid w:val="00A95CCA"/>
    <w:rsid w:val="00AA051A"/>
    <w:rsid w:val="00AA0CDC"/>
    <w:rsid w:val="00AA0F99"/>
    <w:rsid w:val="00AA298D"/>
    <w:rsid w:val="00AB5A54"/>
    <w:rsid w:val="00AC4538"/>
    <w:rsid w:val="00AC4FBF"/>
    <w:rsid w:val="00AC63F0"/>
    <w:rsid w:val="00AC642F"/>
    <w:rsid w:val="00AC7704"/>
    <w:rsid w:val="00AC7F91"/>
    <w:rsid w:val="00AD2BD9"/>
    <w:rsid w:val="00AD48E4"/>
    <w:rsid w:val="00AD7243"/>
    <w:rsid w:val="00AD72F0"/>
    <w:rsid w:val="00AE29B2"/>
    <w:rsid w:val="00AF4836"/>
    <w:rsid w:val="00AF73CF"/>
    <w:rsid w:val="00B02A4B"/>
    <w:rsid w:val="00B03459"/>
    <w:rsid w:val="00B052E5"/>
    <w:rsid w:val="00B053C3"/>
    <w:rsid w:val="00B174C7"/>
    <w:rsid w:val="00B17C6C"/>
    <w:rsid w:val="00B4128C"/>
    <w:rsid w:val="00B435B2"/>
    <w:rsid w:val="00B45A6D"/>
    <w:rsid w:val="00B51A24"/>
    <w:rsid w:val="00B54B71"/>
    <w:rsid w:val="00B55F66"/>
    <w:rsid w:val="00B66DFA"/>
    <w:rsid w:val="00B67408"/>
    <w:rsid w:val="00B6767F"/>
    <w:rsid w:val="00B71049"/>
    <w:rsid w:val="00B744D9"/>
    <w:rsid w:val="00B7526C"/>
    <w:rsid w:val="00B7548F"/>
    <w:rsid w:val="00B75BED"/>
    <w:rsid w:val="00B7724B"/>
    <w:rsid w:val="00B82665"/>
    <w:rsid w:val="00B830A2"/>
    <w:rsid w:val="00B833C4"/>
    <w:rsid w:val="00B843FF"/>
    <w:rsid w:val="00B84C0C"/>
    <w:rsid w:val="00B935AA"/>
    <w:rsid w:val="00B93FCD"/>
    <w:rsid w:val="00B94C36"/>
    <w:rsid w:val="00B969F3"/>
    <w:rsid w:val="00BA48D9"/>
    <w:rsid w:val="00BA6A10"/>
    <w:rsid w:val="00BA7050"/>
    <w:rsid w:val="00BB401B"/>
    <w:rsid w:val="00BB6131"/>
    <w:rsid w:val="00BC0664"/>
    <w:rsid w:val="00BC2872"/>
    <w:rsid w:val="00BD3B3D"/>
    <w:rsid w:val="00BD5A04"/>
    <w:rsid w:val="00BE337F"/>
    <w:rsid w:val="00BF18C3"/>
    <w:rsid w:val="00BF1CBD"/>
    <w:rsid w:val="00BF363D"/>
    <w:rsid w:val="00BF562C"/>
    <w:rsid w:val="00C0240F"/>
    <w:rsid w:val="00C03AA7"/>
    <w:rsid w:val="00C03C83"/>
    <w:rsid w:val="00C0570E"/>
    <w:rsid w:val="00C10B5A"/>
    <w:rsid w:val="00C112B9"/>
    <w:rsid w:val="00C20AB9"/>
    <w:rsid w:val="00C35D9F"/>
    <w:rsid w:val="00C35EB0"/>
    <w:rsid w:val="00C403E6"/>
    <w:rsid w:val="00C40F32"/>
    <w:rsid w:val="00C413EE"/>
    <w:rsid w:val="00C41981"/>
    <w:rsid w:val="00C45F35"/>
    <w:rsid w:val="00C47EB8"/>
    <w:rsid w:val="00C517D6"/>
    <w:rsid w:val="00C53B1C"/>
    <w:rsid w:val="00C53FB9"/>
    <w:rsid w:val="00C56230"/>
    <w:rsid w:val="00C5649A"/>
    <w:rsid w:val="00C60236"/>
    <w:rsid w:val="00C61749"/>
    <w:rsid w:val="00C7165F"/>
    <w:rsid w:val="00C728E5"/>
    <w:rsid w:val="00C74CC0"/>
    <w:rsid w:val="00C772F6"/>
    <w:rsid w:val="00C77472"/>
    <w:rsid w:val="00C82C95"/>
    <w:rsid w:val="00C901C5"/>
    <w:rsid w:val="00C90357"/>
    <w:rsid w:val="00C908DC"/>
    <w:rsid w:val="00C90988"/>
    <w:rsid w:val="00C92956"/>
    <w:rsid w:val="00C9411E"/>
    <w:rsid w:val="00C96178"/>
    <w:rsid w:val="00C97009"/>
    <w:rsid w:val="00CA04AD"/>
    <w:rsid w:val="00CA144C"/>
    <w:rsid w:val="00CA1D15"/>
    <w:rsid w:val="00CB3A39"/>
    <w:rsid w:val="00CB48AF"/>
    <w:rsid w:val="00CB4D64"/>
    <w:rsid w:val="00CB5796"/>
    <w:rsid w:val="00CC219A"/>
    <w:rsid w:val="00CC44AC"/>
    <w:rsid w:val="00CC4834"/>
    <w:rsid w:val="00CC652A"/>
    <w:rsid w:val="00CC75C4"/>
    <w:rsid w:val="00CD0C55"/>
    <w:rsid w:val="00CD1756"/>
    <w:rsid w:val="00CD3E94"/>
    <w:rsid w:val="00CD4961"/>
    <w:rsid w:val="00CD6FC0"/>
    <w:rsid w:val="00CE752F"/>
    <w:rsid w:val="00CE7C40"/>
    <w:rsid w:val="00CF0B64"/>
    <w:rsid w:val="00CF18A8"/>
    <w:rsid w:val="00CF4EB9"/>
    <w:rsid w:val="00CF7884"/>
    <w:rsid w:val="00D04B16"/>
    <w:rsid w:val="00D06305"/>
    <w:rsid w:val="00D123C2"/>
    <w:rsid w:val="00D15B8E"/>
    <w:rsid w:val="00D17440"/>
    <w:rsid w:val="00D22DDB"/>
    <w:rsid w:val="00D3114F"/>
    <w:rsid w:val="00D34EE2"/>
    <w:rsid w:val="00D37728"/>
    <w:rsid w:val="00D400ED"/>
    <w:rsid w:val="00D41B33"/>
    <w:rsid w:val="00D46F38"/>
    <w:rsid w:val="00D51161"/>
    <w:rsid w:val="00D536EE"/>
    <w:rsid w:val="00D53B1C"/>
    <w:rsid w:val="00D55877"/>
    <w:rsid w:val="00D5681F"/>
    <w:rsid w:val="00D576E5"/>
    <w:rsid w:val="00D57855"/>
    <w:rsid w:val="00D60161"/>
    <w:rsid w:val="00D60F98"/>
    <w:rsid w:val="00D617EA"/>
    <w:rsid w:val="00D62442"/>
    <w:rsid w:val="00D64F5C"/>
    <w:rsid w:val="00D66C23"/>
    <w:rsid w:val="00D70729"/>
    <w:rsid w:val="00D76C4D"/>
    <w:rsid w:val="00D80887"/>
    <w:rsid w:val="00D82131"/>
    <w:rsid w:val="00D93369"/>
    <w:rsid w:val="00D94A24"/>
    <w:rsid w:val="00D973C5"/>
    <w:rsid w:val="00D97F9E"/>
    <w:rsid w:val="00DA03CC"/>
    <w:rsid w:val="00DA2F2B"/>
    <w:rsid w:val="00DA5FAE"/>
    <w:rsid w:val="00DB3B9E"/>
    <w:rsid w:val="00DB3F1F"/>
    <w:rsid w:val="00DB44D4"/>
    <w:rsid w:val="00DB4FDE"/>
    <w:rsid w:val="00DB5308"/>
    <w:rsid w:val="00DB5D05"/>
    <w:rsid w:val="00DB6E14"/>
    <w:rsid w:val="00DC2E96"/>
    <w:rsid w:val="00DC633E"/>
    <w:rsid w:val="00DC7AF5"/>
    <w:rsid w:val="00DC7FB2"/>
    <w:rsid w:val="00DD01CA"/>
    <w:rsid w:val="00DD1B18"/>
    <w:rsid w:val="00DD6DA9"/>
    <w:rsid w:val="00DE0DC2"/>
    <w:rsid w:val="00DE1154"/>
    <w:rsid w:val="00DE1779"/>
    <w:rsid w:val="00DE67C5"/>
    <w:rsid w:val="00DF07A1"/>
    <w:rsid w:val="00DF0CFF"/>
    <w:rsid w:val="00DF1236"/>
    <w:rsid w:val="00DF2321"/>
    <w:rsid w:val="00DF345F"/>
    <w:rsid w:val="00DF5388"/>
    <w:rsid w:val="00DF5B74"/>
    <w:rsid w:val="00DF734E"/>
    <w:rsid w:val="00E004C6"/>
    <w:rsid w:val="00E12502"/>
    <w:rsid w:val="00E125F0"/>
    <w:rsid w:val="00E153CE"/>
    <w:rsid w:val="00E232A6"/>
    <w:rsid w:val="00E27E46"/>
    <w:rsid w:val="00E30F6A"/>
    <w:rsid w:val="00E33F3D"/>
    <w:rsid w:val="00E40573"/>
    <w:rsid w:val="00E41F95"/>
    <w:rsid w:val="00E45421"/>
    <w:rsid w:val="00E54AFB"/>
    <w:rsid w:val="00E560C7"/>
    <w:rsid w:val="00E60248"/>
    <w:rsid w:val="00E6420B"/>
    <w:rsid w:val="00E65B96"/>
    <w:rsid w:val="00E67DE3"/>
    <w:rsid w:val="00E702B5"/>
    <w:rsid w:val="00E7099F"/>
    <w:rsid w:val="00E70B5F"/>
    <w:rsid w:val="00E71392"/>
    <w:rsid w:val="00E72AC0"/>
    <w:rsid w:val="00E7307B"/>
    <w:rsid w:val="00E77304"/>
    <w:rsid w:val="00E81D12"/>
    <w:rsid w:val="00E83A52"/>
    <w:rsid w:val="00E84AA3"/>
    <w:rsid w:val="00E923BD"/>
    <w:rsid w:val="00E929DE"/>
    <w:rsid w:val="00E92D36"/>
    <w:rsid w:val="00E950E5"/>
    <w:rsid w:val="00EA187A"/>
    <w:rsid w:val="00EA42D6"/>
    <w:rsid w:val="00EA48C2"/>
    <w:rsid w:val="00EB1DBA"/>
    <w:rsid w:val="00EB53F9"/>
    <w:rsid w:val="00EB7691"/>
    <w:rsid w:val="00EC00AC"/>
    <w:rsid w:val="00EC3C95"/>
    <w:rsid w:val="00EC55D0"/>
    <w:rsid w:val="00EC5FC8"/>
    <w:rsid w:val="00EC607E"/>
    <w:rsid w:val="00EC71DB"/>
    <w:rsid w:val="00ED6314"/>
    <w:rsid w:val="00ED71E2"/>
    <w:rsid w:val="00EE2589"/>
    <w:rsid w:val="00EE2A45"/>
    <w:rsid w:val="00EE46F6"/>
    <w:rsid w:val="00EE6BAE"/>
    <w:rsid w:val="00EE7FB2"/>
    <w:rsid w:val="00EF1E11"/>
    <w:rsid w:val="00EF2207"/>
    <w:rsid w:val="00EF24A7"/>
    <w:rsid w:val="00EF5BDE"/>
    <w:rsid w:val="00EF6516"/>
    <w:rsid w:val="00EF720A"/>
    <w:rsid w:val="00F03728"/>
    <w:rsid w:val="00F07328"/>
    <w:rsid w:val="00F11179"/>
    <w:rsid w:val="00F12713"/>
    <w:rsid w:val="00F14991"/>
    <w:rsid w:val="00F14BA0"/>
    <w:rsid w:val="00F15432"/>
    <w:rsid w:val="00F20A5A"/>
    <w:rsid w:val="00F24A13"/>
    <w:rsid w:val="00F27DE5"/>
    <w:rsid w:val="00F304C4"/>
    <w:rsid w:val="00F32C66"/>
    <w:rsid w:val="00F3312E"/>
    <w:rsid w:val="00F356CF"/>
    <w:rsid w:val="00F36992"/>
    <w:rsid w:val="00F36F99"/>
    <w:rsid w:val="00F43C5C"/>
    <w:rsid w:val="00F44D11"/>
    <w:rsid w:val="00F478F5"/>
    <w:rsid w:val="00F51CE1"/>
    <w:rsid w:val="00F52BF3"/>
    <w:rsid w:val="00F54EE0"/>
    <w:rsid w:val="00F55577"/>
    <w:rsid w:val="00F62379"/>
    <w:rsid w:val="00F6352B"/>
    <w:rsid w:val="00F70546"/>
    <w:rsid w:val="00F71BA6"/>
    <w:rsid w:val="00F72A3F"/>
    <w:rsid w:val="00F75FD0"/>
    <w:rsid w:val="00F76878"/>
    <w:rsid w:val="00F775CE"/>
    <w:rsid w:val="00F776A7"/>
    <w:rsid w:val="00F8353C"/>
    <w:rsid w:val="00F86018"/>
    <w:rsid w:val="00F87C8F"/>
    <w:rsid w:val="00F91473"/>
    <w:rsid w:val="00F93C7E"/>
    <w:rsid w:val="00F94D75"/>
    <w:rsid w:val="00F9532F"/>
    <w:rsid w:val="00F959D9"/>
    <w:rsid w:val="00F973D4"/>
    <w:rsid w:val="00FA2DFB"/>
    <w:rsid w:val="00FA441D"/>
    <w:rsid w:val="00FA4A19"/>
    <w:rsid w:val="00FA5975"/>
    <w:rsid w:val="00FA7792"/>
    <w:rsid w:val="00FB58FC"/>
    <w:rsid w:val="00FC0B4D"/>
    <w:rsid w:val="00FC3B1A"/>
    <w:rsid w:val="00FC7B06"/>
    <w:rsid w:val="00FD155B"/>
    <w:rsid w:val="00FD670D"/>
    <w:rsid w:val="00FE39F1"/>
    <w:rsid w:val="00FF1D76"/>
    <w:rsid w:val="00FF3E18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3F9"/>
    <w:rPr>
      <w:sz w:val="24"/>
      <w:szCs w:val="24"/>
    </w:rPr>
  </w:style>
  <w:style w:type="paragraph" w:styleId="1">
    <w:name w:val="heading 1"/>
    <w:basedOn w:val="a"/>
    <w:next w:val="a"/>
    <w:qFormat/>
    <w:rsid w:val="00EB5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B53F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rsid w:val="00EB53F9"/>
    <w:rPr>
      <w:rFonts w:cs="Times New Roman"/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EB53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ody Text"/>
    <w:basedOn w:val="a"/>
    <w:rsid w:val="00DA2F2B"/>
    <w:pPr>
      <w:jc w:val="both"/>
    </w:pPr>
  </w:style>
  <w:style w:type="paragraph" w:styleId="2">
    <w:name w:val="Body Text 2"/>
    <w:basedOn w:val="a"/>
    <w:rsid w:val="00DA2F2B"/>
    <w:pPr>
      <w:jc w:val="center"/>
    </w:pPr>
    <w:rPr>
      <w:sz w:val="20"/>
    </w:rPr>
  </w:style>
  <w:style w:type="paragraph" w:customStyle="1" w:styleId="a7">
    <w:name w:val="Знак Знак Знак Знак"/>
    <w:basedOn w:val="a"/>
    <w:autoRedefine/>
    <w:rsid w:val="00DA2F2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163439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84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4842.1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13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10" Type="http://schemas.openxmlformats.org/officeDocument/2006/relationships/hyperlink" Target="garantF1://88776.1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11858</CharactersWithSpaces>
  <SharedDoc>false</SharedDoc>
  <HLinks>
    <vt:vector size="36" baseType="variant">
      <vt:variant>
        <vt:i4>8257576</vt:i4>
      </vt:variant>
      <vt:variant>
        <vt:i4>15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12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9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kni</dc:creator>
  <cp:lastModifiedBy>Любовь Ивановна Ветрова</cp:lastModifiedBy>
  <cp:revision>2</cp:revision>
  <cp:lastPrinted>2015-12-24T06:41:00Z</cp:lastPrinted>
  <dcterms:created xsi:type="dcterms:W3CDTF">2016-03-02T13:47:00Z</dcterms:created>
  <dcterms:modified xsi:type="dcterms:W3CDTF">2016-03-02T13:47:00Z</dcterms:modified>
</cp:coreProperties>
</file>